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C9" w:rsidRDefault="00131749">
      <w:pPr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Výsledky školní ankety o stravování v jídelně ZŠ Školní ve Vrchlabí, projekt </w:t>
      </w:r>
      <w:r>
        <w:rPr>
          <w:b/>
          <w:i/>
          <w:sz w:val="36"/>
          <w:szCs w:val="36"/>
        </w:rPr>
        <w:t>Zdravě jíst, zdravě žít</w:t>
      </w:r>
    </w:p>
    <w:p w:rsidR="00855B4B" w:rsidRDefault="00855B4B">
      <w:pPr>
        <w:rPr>
          <w:b/>
          <w:i/>
          <w:sz w:val="36"/>
          <w:szCs w:val="36"/>
        </w:rPr>
      </w:pPr>
    </w:p>
    <w:p w:rsidR="00326CE7" w:rsidRDefault="00326CE7">
      <w:pPr>
        <w:rPr>
          <w:sz w:val="24"/>
          <w:szCs w:val="24"/>
        </w:rPr>
      </w:pPr>
      <w:r w:rsidRPr="00326CE7">
        <w:rPr>
          <w:sz w:val="24"/>
          <w:szCs w:val="24"/>
        </w:rPr>
        <w:t xml:space="preserve">Březnové ankety v roce 2014 se zúčastnilo </w:t>
      </w:r>
      <w:r w:rsidRPr="00326CE7">
        <w:rPr>
          <w:i/>
          <w:sz w:val="24"/>
          <w:szCs w:val="24"/>
        </w:rPr>
        <w:t>celkem 354 dotazovaných</w:t>
      </w:r>
      <w:r w:rsidRPr="00326CE7">
        <w:rPr>
          <w:sz w:val="24"/>
          <w:szCs w:val="24"/>
        </w:rPr>
        <w:t>. V </w:t>
      </w:r>
      <w:proofErr w:type="gramStart"/>
      <w:r w:rsidRPr="00326CE7">
        <w:rPr>
          <w:sz w:val="24"/>
          <w:szCs w:val="24"/>
        </w:rPr>
        <w:t>kategorii 3.-5. třídy</w:t>
      </w:r>
      <w:proofErr w:type="gramEnd"/>
      <w:r w:rsidRPr="00326CE7">
        <w:rPr>
          <w:sz w:val="24"/>
          <w:szCs w:val="24"/>
        </w:rPr>
        <w:t xml:space="preserve"> 109 žáků, kat. </w:t>
      </w:r>
      <w:proofErr w:type="gramStart"/>
      <w:r w:rsidRPr="00326CE7">
        <w:rPr>
          <w:sz w:val="24"/>
          <w:szCs w:val="24"/>
        </w:rPr>
        <w:t>6.-7. třídy</w:t>
      </w:r>
      <w:proofErr w:type="gramEnd"/>
      <w:r w:rsidRPr="00326CE7">
        <w:rPr>
          <w:sz w:val="24"/>
          <w:szCs w:val="24"/>
        </w:rPr>
        <w:t xml:space="preserve"> 55 žáků, kat. </w:t>
      </w:r>
      <w:proofErr w:type="gramStart"/>
      <w:r w:rsidRPr="00326CE7">
        <w:rPr>
          <w:sz w:val="24"/>
          <w:szCs w:val="24"/>
        </w:rPr>
        <w:t>8.-9. třídy</w:t>
      </w:r>
      <w:proofErr w:type="gramEnd"/>
      <w:r w:rsidRPr="00326CE7">
        <w:rPr>
          <w:sz w:val="24"/>
          <w:szCs w:val="24"/>
        </w:rPr>
        <w:t xml:space="preserve"> 53 žáků a v kategorii dospělých (rodiče, učitelé, kuchařky, strávníci školní jídelny) 117 respondentů.</w:t>
      </w:r>
      <w:r w:rsidR="00855B4B">
        <w:rPr>
          <w:sz w:val="24"/>
          <w:szCs w:val="24"/>
        </w:rPr>
        <w:t xml:space="preserve"> O</w:t>
      </w:r>
      <w:r w:rsidR="003D30ED">
        <w:rPr>
          <w:sz w:val="24"/>
          <w:szCs w:val="24"/>
        </w:rPr>
        <w:t>d žáků či rodičů jsme získali 17</w:t>
      </w:r>
      <w:r w:rsidR="00855B4B">
        <w:rPr>
          <w:sz w:val="24"/>
          <w:szCs w:val="24"/>
        </w:rPr>
        <w:t xml:space="preserve"> receptů na zdravé pokrmy.</w:t>
      </w: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 w:rsidP="00855B4B">
      <w:pPr>
        <w:rPr>
          <w:sz w:val="24"/>
          <w:szCs w:val="24"/>
        </w:rPr>
      </w:pPr>
      <w:r>
        <w:rPr>
          <w:sz w:val="24"/>
          <w:szCs w:val="24"/>
        </w:rPr>
        <w:t>Celkový přehled byl vytvořen výběrem 2 - 3 nejčastějších odpovědí ze všech sledovaných kategorií 3-5, 6-7, 8-9, dospělí.</w:t>
      </w: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Pr="00326CE7" w:rsidRDefault="00855B4B">
      <w:pPr>
        <w:rPr>
          <w:sz w:val="24"/>
          <w:szCs w:val="24"/>
        </w:rPr>
      </w:pPr>
    </w:p>
    <w:p w:rsidR="00131749" w:rsidRDefault="00131749">
      <w:pPr>
        <w:rPr>
          <w:sz w:val="24"/>
          <w:szCs w:val="24"/>
        </w:rPr>
      </w:pPr>
    </w:p>
    <w:tbl>
      <w:tblPr>
        <w:tblW w:w="81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7"/>
        <w:gridCol w:w="892"/>
        <w:gridCol w:w="892"/>
        <w:gridCol w:w="892"/>
        <w:gridCol w:w="892"/>
        <w:gridCol w:w="892"/>
        <w:gridCol w:w="892"/>
        <w:gridCol w:w="892"/>
        <w:gridCol w:w="892"/>
      </w:tblGrid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1EC26417" wp14:editId="22868C44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9525" b="9525"/>
                  <wp:wrapNone/>
                  <wp:docPr id="4" name="Graf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87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7"/>
            </w:tblGrid>
            <w:tr w:rsidR="00131749" w:rsidRPr="00131749" w:rsidTr="00131749">
              <w:trPr>
                <w:trHeight w:val="247"/>
                <w:tblCellSpacing w:w="0" w:type="dxa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749" w:rsidRPr="00131749" w:rsidRDefault="00131749" w:rsidP="00131749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855B4B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CD572E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131749">
        <w:trPr>
          <w:trHeight w:val="247"/>
        </w:trPr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131749" w:rsidRDefault="00131749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tbl>
      <w:tblPr>
        <w:tblW w:w="8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64E8709C" wp14:editId="44350E67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9525" b="9525"/>
                  <wp:wrapNone/>
                  <wp:docPr id="2" name="Graf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131749" w:rsidRPr="00131749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1749" w:rsidRPr="00131749" w:rsidRDefault="00131749" w:rsidP="00131749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1749">
              <w:rPr>
                <w:rFonts w:ascii="Calibri" w:eastAsia="Times New Roman" w:hAnsi="Calibri" w:cs="Times New Roman"/>
                <w:color w:val="000000"/>
                <w:lang w:eastAsia="cs-CZ"/>
              </w:rPr>
              <w:t>1 = salátový bar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1749">
              <w:rPr>
                <w:rFonts w:ascii="Calibri" w:eastAsia="Times New Roman" w:hAnsi="Calibri" w:cs="Times New Roman"/>
                <w:color w:val="000000"/>
                <w:lang w:eastAsia="cs-CZ"/>
              </w:rPr>
              <w:t>2 = pěkné prostředí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1749">
              <w:rPr>
                <w:rFonts w:ascii="Calibri" w:eastAsia="Times New Roman" w:hAnsi="Calibri" w:cs="Times New Roman"/>
                <w:color w:val="000000"/>
                <w:lang w:eastAsia="cs-CZ"/>
              </w:rPr>
              <w:t>3 = slušný personál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131749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1749">
              <w:rPr>
                <w:rFonts w:ascii="Calibri" w:eastAsia="Times New Roman" w:hAnsi="Calibri" w:cs="Times New Roman"/>
                <w:color w:val="000000"/>
                <w:lang w:eastAsia="cs-CZ"/>
              </w:rPr>
              <w:t>4 = dobré jídlo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1749">
              <w:rPr>
                <w:rFonts w:ascii="Calibri" w:eastAsia="Times New Roman" w:hAnsi="Calibri" w:cs="Times New Roman"/>
                <w:color w:val="000000"/>
                <w:lang w:eastAsia="cs-CZ"/>
              </w:rPr>
              <w:t>5 = výběr jídel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31749">
              <w:rPr>
                <w:rFonts w:ascii="Calibri" w:eastAsia="Times New Roman" w:hAnsi="Calibri" w:cs="Times New Roman"/>
                <w:color w:val="000000"/>
                <w:lang w:eastAsia="cs-CZ"/>
              </w:rPr>
              <w:t>6 = ostatní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1749" w:rsidRPr="00131749" w:rsidRDefault="00131749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855B4B" w:rsidRPr="00131749" w:rsidTr="00855B4B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B4B" w:rsidRDefault="00855B4B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55B4B" w:rsidRPr="00131749" w:rsidRDefault="00855B4B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B4B" w:rsidRPr="00131749" w:rsidRDefault="00855B4B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B4B" w:rsidRPr="00131749" w:rsidRDefault="00855B4B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B4B" w:rsidRPr="00131749" w:rsidRDefault="00855B4B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B4B" w:rsidRPr="00131749" w:rsidRDefault="00855B4B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55B4B" w:rsidRPr="00131749" w:rsidRDefault="00855B4B" w:rsidP="00131749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131749" w:rsidRDefault="00131749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9525" b="9525"/>
                  <wp:wrapNone/>
                  <wp:docPr id="1" name="Graf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02D24" w:rsidRPr="00302D24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2D24" w:rsidRPr="00302D24" w:rsidRDefault="00302D24" w:rsidP="00302D24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1 = salátový bar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2 = pěkné prostředí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3 = dobré jídlo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4 = možnost výběru jídel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5 = objednávání obědů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6 = ostatní</w:t>
            </w:r>
          </w:p>
        </w:tc>
      </w:tr>
    </w:tbl>
    <w:p w:rsidR="00302D24" w:rsidRDefault="00302D24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9525" b="9525"/>
                  <wp:wrapNone/>
                  <wp:docPr id="3" name="Graf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02D24" w:rsidRPr="00302D24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2D24" w:rsidRPr="00302D24" w:rsidRDefault="00302D24" w:rsidP="00302D24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1 = slušný personál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2 = pěkné prostředí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3 = salátový bar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4 = pestrý jídelníček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5 = ostatní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02D24" w:rsidRDefault="00302D24">
      <w:pPr>
        <w:rPr>
          <w:sz w:val="24"/>
          <w:szCs w:val="24"/>
        </w:rPr>
      </w:pPr>
    </w:p>
    <w:p w:rsidR="00302D24" w:rsidRDefault="00302D24">
      <w:pPr>
        <w:rPr>
          <w:sz w:val="24"/>
          <w:szCs w:val="24"/>
        </w:rPr>
      </w:pPr>
    </w:p>
    <w:p w:rsidR="00302D24" w:rsidRDefault="00302D24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9525" b="9525"/>
                  <wp:wrapNone/>
                  <wp:docPr id="6" name="Graf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9525" b="9525"/>
                  <wp:wrapNone/>
                  <wp:docPr id="5" name="Graf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02D24" w:rsidRPr="00302D24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02D24" w:rsidRPr="00302D24" w:rsidRDefault="00302D24" w:rsidP="00302D24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1 = možnost výběru jídel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2 = salátový bar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3 = slušný personál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4 = pěkné prostředí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5 = začínají se připravovat zdravá jídla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02D24" w:rsidRPr="00302D24" w:rsidTr="00302D24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6 = dobrá jídla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7 = pestrý jídelníček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02D24">
              <w:rPr>
                <w:rFonts w:ascii="Calibri" w:eastAsia="Times New Roman" w:hAnsi="Calibri" w:cs="Times New Roman"/>
                <w:color w:val="000000"/>
                <w:lang w:eastAsia="cs-CZ"/>
              </w:rPr>
              <w:t>8 = ostatní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2D24" w:rsidRPr="00302D24" w:rsidRDefault="00302D24" w:rsidP="00302D24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02D24" w:rsidRDefault="00302D24">
      <w:pPr>
        <w:rPr>
          <w:sz w:val="24"/>
          <w:szCs w:val="24"/>
        </w:rPr>
      </w:pPr>
    </w:p>
    <w:p w:rsidR="00302D24" w:rsidRDefault="00302D24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Komentář k vybraným položkám:</w:t>
      </w:r>
    </w:p>
    <w:p w:rsidR="00302D24" w:rsidRDefault="00302D24">
      <w:pPr>
        <w:rPr>
          <w:sz w:val="24"/>
          <w:szCs w:val="24"/>
        </w:rPr>
      </w:pPr>
      <w:r>
        <w:rPr>
          <w:sz w:val="24"/>
          <w:szCs w:val="24"/>
        </w:rPr>
        <w:t>Na základních školách nebývá zcela obvyklé, aby si žáci mohli vybírat z více druhů jídel</w:t>
      </w:r>
      <w:r w:rsidR="009B03A2">
        <w:rPr>
          <w:sz w:val="24"/>
          <w:szCs w:val="24"/>
        </w:rPr>
        <w:t>. Školní jídelna je prostorná a vybavená pěkným nábytkem.</w:t>
      </w:r>
      <w:r w:rsidR="00FE0E11">
        <w:rPr>
          <w:sz w:val="24"/>
          <w:szCs w:val="24"/>
        </w:rPr>
        <w:t xml:space="preserve"> V posledních měsících zařazuje školní kuchyně do jídelníčku nutričně (výživově) vyváženější a na zeleninu bohatší jídla „zdravější“ kuchyně. Záměrem školní kuchyně i školy je nabízet pestrá, vyvážená a zdravá jídla svým strávníkům. </w:t>
      </w:r>
      <w:r w:rsidR="00FE0E11" w:rsidRPr="00855B4B">
        <w:rPr>
          <w:b/>
          <w:sz w:val="24"/>
          <w:szCs w:val="24"/>
        </w:rPr>
        <w:t>Kvalitní a zdravá strava</w:t>
      </w:r>
      <w:r w:rsidR="00FE0E11">
        <w:rPr>
          <w:sz w:val="24"/>
          <w:szCs w:val="24"/>
        </w:rPr>
        <w:t xml:space="preserve">, která rozhodně není běžná v našich rodinách, </w:t>
      </w:r>
      <w:r w:rsidR="00FE0E11" w:rsidRPr="00855B4B">
        <w:rPr>
          <w:b/>
          <w:sz w:val="24"/>
          <w:szCs w:val="24"/>
        </w:rPr>
        <w:t>omezuje civilizační choroby, přispívá k lepší fyzické i psychické kondici, zlepšuje výsledky školní práce</w:t>
      </w:r>
      <w:r w:rsidR="00416E1C" w:rsidRPr="00855B4B">
        <w:rPr>
          <w:b/>
          <w:sz w:val="24"/>
          <w:szCs w:val="24"/>
        </w:rPr>
        <w:t>.</w:t>
      </w:r>
    </w:p>
    <w:p w:rsidR="00416E1C" w:rsidRDefault="00416E1C">
      <w:pPr>
        <w:rPr>
          <w:sz w:val="24"/>
          <w:szCs w:val="24"/>
        </w:rPr>
      </w:pPr>
      <w:r w:rsidRPr="00F369A5">
        <w:rPr>
          <w:sz w:val="24"/>
          <w:szCs w:val="24"/>
          <w:u w:val="single"/>
        </w:rPr>
        <w:t>Školní kuchyně a jídelna není jenom stravovací zařízení. Je součástí školy, jejímž úkolem je také poskytovat informace o moderních trendech stravování. V hodinách učitelé o zdravém jídelníčku vyučují. Teorie musí být propojena s praxí. Proto</w:t>
      </w:r>
      <w:r>
        <w:rPr>
          <w:sz w:val="24"/>
          <w:szCs w:val="24"/>
        </w:rPr>
        <w:t xml:space="preserve"> </w:t>
      </w:r>
      <w:r w:rsidRPr="00F369A5">
        <w:rPr>
          <w:sz w:val="24"/>
          <w:szCs w:val="24"/>
          <w:u w:val="single"/>
        </w:rPr>
        <w:t xml:space="preserve">se budete v jídelníčku kuchyně setkávat stále častěji se zdravými a hodnotnými pokrmy. Bude na vás, zda zdravou nabídku využijete. </w:t>
      </w:r>
      <w:r>
        <w:rPr>
          <w:sz w:val="24"/>
          <w:szCs w:val="24"/>
        </w:rPr>
        <w:t>I my se seznamujeme s novými trendy a recepty</w:t>
      </w:r>
      <w:r w:rsidR="00F369A5">
        <w:rPr>
          <w:sz w:val="24"/>
          <w:szCs w:val="24"/>
        </w:rPr>
        <w:t xml:space="preserve"> a budeme se stále zdokonalovat.</w:t>
      </w:r>
    </w:p>
    <w:p w:rsidR="00F369A5" w:rsidRDefault="00855B4B">
      <w:pPr>
        <w:rPr>
          <w:sz w:val="24"/>
          <w:szCs w:val="24"/>
        </w:rPr>
      </w:pPr>
      <w:r>
        <w:rPr>
          <w:sz w:val="24"/>
          <w:szCs w:val="24"/>
        </w:rPr>
        <w:t>Dobrou chuť a</w:t>
      </w:r>
      <w:r w:rsidR="00F369A5">
        <w:rPr>
          <w:sz w:val="24"/>
          <w:szCs w:val="24"/>
        </w:rPr>
        <w:t xml:space="preserve"> na zdraví.</w:t>
      </w:r>
    </w:p>
    <w:p w:rsidR="00F369A5" w:rsidRDefault="00F369A5">
      <w:pPr>
        <w:rPr>
          <w:sz w:val="24"/>
          <w:szCs w:val="24"/>
        </w:rPr>
      </w:pPr>
    </w:p>
    <w:p w:rsidR="00F369A5" w:rsidRDefault="00F369A5">
      <w:pPr>
        <w:rPr>
          <w:sz w:val="24"/>
          <w:szCs w:val="24"/>
        </w:rPr>
      </w:pPr>
    </w:p>
    <w:p w:rsidR="00F369A5" w:rsidRDefault="00F369A5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F369A5" w:rsidRDefault="00F369A5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47625</wp:posOffset>
                  </wp:positionV>
                  <wp:extent cx="4581525" cy="2752725"/>
                  <wp:effectExtent l="0" t="0" r="9525" b="9525"/>
                  <wp:wrapNone/>
                  <wp:docPr id="7" name="Graf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369A5" w:rsidRPr="00F369A5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A5" w:rsidRPr="00F369A5" w:rsidRDefault="00F369A5" w:rsidP="00F369A5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F369A5" w:rsidRDefault="00F369A5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tbl>
      <w:tblPr>
        <w:tblW w:w="87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9525</wp:posOffset>
                  </wp:positionV>
                  <wp:extent cx="4581525" cy="2752725"/>
                  <wp:effectExtent l="0" t="0" r="9525" b="9525"/>
                  <wp:wrapNone/>
                  <wp:docPr id="8" name="Graf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F369A5" w:rsidRPr="00F369A5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A5" w:rsidRPr="00F369A5" w:rsidRDefault="00F369A5" w:rsidP="00F369A5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69A5">
              <w:rPr>
                <w:rFonts w:ascii="Calibri" w:eastAsia="Times New Roman" w:hAnsi="Calibri" w:cs="Times New Roman"/>
                <w:color w:val="000000"/>
                <w:lang w:eastAsia="cs-CZ"/>
              </w:rPr>
              <w:t>1 = hluk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69A5">
              <w:rPr>
                <w:rFonts w:ascii="Calibri" w:eastAsia="Times New Roman" w:hAnsi="Calibri" w:cs="Times New Roman"/>
                <w:color w:val="000000"/>
                <w:lang w:eastAsia="cs-CZ"/>
              </w:rPr>
              <w:t>2 = špinavé tácy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69A5">
              <w:rPr>
                <w:rFonts w:ascii="Calibri" w:eastAsia="Times New Roman" w:hAnsi="Calibri" w:cs="Times New Roman"/>
                <w:color w:val="000000"/>
                <w:lang w:eastAsia="cs-CZ"/>
              </w:rPr>
              <w:t>3 = malé porce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F369A5" w:rsidRPr="00F369A5" w:rsidTr="00F369A5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69A5">
              <w:rPr>
                <w:rFonts w:ascii="Calibri" w:eastAsia="Times New Roman" w:hAnsi="Calibri" w:cs="Times New Roman"/>
                <w:color w:val="000000"/>
                <w:lang w:eastAsia="cs-CZ"/>
              </w:rPr>
              <w:t>4 = dlouhé fronty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69A5">
              <w:rPr>
                <w:rFonts w:ascii="Calibri" w:eastAsia="Times New Roman" w:hAnsi="Calibri" w:cs="Times New Roman"/>
                <w:color w:val="000000"/>
                <w:lang w:eastAsia="cs-CZ"/>
              </w:rPr>
              <w:t>5 = jídlo mi moc nechutná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F369A5">
              <w:rPr>
                <w:rFonts w:ascii="Calibri" w:eastAsia="Times New Roman" w:hAnsi="Calibri" w:cs="Times New Roman"/>
                <w:color w:val="000000"/>
                <w:lang w:eastAsia="cs-CZ"/>
              </w:rPr>
              <w:t>6 = ostatní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A5" w:rsidRPr="00F369A5" w:rsidRDefault="00F369A5" w:rsidP="00F369A5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F369A5" w:rsidRDefault="00F369A5">
      <w:pPr>
        <w:rPr>
          <w:sz w:val="24"/>
          <w:szCs w:val="24"/>
        </w:rPr>
      </w:pPr>
    </w:p>
    <w:p w:rsidR="00F369A5" w:rsidRDefault="00F369A5">
      <w:pPr>
        <w:rPr>
          <w:sz w:val="24"/>
          <w:szCs w:val="24"/>
        </w:rPr>
      </w:pPr>
    </w:p>
    <w:p w:rsidR="00416E1C" w:rsidRPr="00302D24" w:rsidRDefault="00416E1C">
      <w:pPr>
        <w:rPr>
          <w:sz w:val="24"/>
          <w:szCs w:val="24"/>
        </w:rPr>
      </w:pPr>
    </w:p>
    <w:p w:rsidR="00302D24" w:rsidRDefault="00302D24">
      <w:pPr>
        <w:rPr>
          <w:sz w:val="24"/>
          <w:szCs w:val="24"/>
        </w:rPr>
      </w:pPr>
    </w:p>
    <w:p w:rsidR="00302D24" w:rsidRDefault="00302D24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38100</wp:posOffset>
                  </wp:positionV>
                  <wp:extent cx="4591050" cy="2752725"/>
                  <wp:effectExtent l="0" t="0" r="19050" b="9525"/>
                  <wp:wrapNone/>
                  <wp:docPr id="9" name="Graf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052FD" w:rsidRPr="00B052F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52FD" w:rsidRPr="00B052FD" w:rsidRDefault="00B052FD" w:rsidP="00B052FD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1 = vlasy v jídle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2 = chybí automat na čokoládu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 = jídlo mi</w:t>
            </w: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nechutná</w:t>
            </w: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4 = dlouhé fronty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5 = špinavé tácy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6 = vaření z polotovarů</w:t>
            </w: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7 = špinavé skleničky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8 = výběr jen ze dvou jídel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9 = ostatní</w:t>
            </w:r>
          </w:p>
        </w:tc>
      </w:tr>
    </w:tbl>
    <w:p w:rsidR="00302D24" w:rsidRDefault="00302D24">
      <w:pPr>
        <w:rPr>
          <w:sz w:val="24"/>
          <w:szCs w:val="24"/>
        </w:rPr>
      </w:pPr>
    </w:p>
    <w:p w:rsidR="00302D24" w:rsidRDefault="00302D24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85725</wp:posOffset>
                  </wp:positionV>
                  <wp:extent cx="4591050" cy="2752725"/>
                  <wp:effectExtent l="0" t="0" r="19050" b="9525"/>
                  <wp:wrapNone/>
                  <wp:docPr id="10" name="Graf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052FD" w:rsidRPr="00B052F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52FD" w:rsidRPr="00B052FD" w:rsidRDefault="00B052FD" w:rsidP="00B052FD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1 = špinavé sklenice</w:t>
            </w:r>
          </w:p>
        </w:tc>
        <w:tc>
          <w:tcPr>
            <w:tcW w:w="39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2 = chybí automat na čokoládu a kávu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3 = dlouhé fronty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4 = nedobré jídlo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5 = špinavé tácy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6 = ostatní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02D24" w:rsidRDefault="00302D24">
      <w:pPr>
        <w:rPr>
          <w:sz w:val="24"/>
          <w:szCs w:val="24"/>
        </w:rPr>
      </w:pPr>
    </w:p>
    <w:p w:rsidR="00B052FD" w:rsidRDefault="00B052FD">
      <w:pPr>
        <w:rPr>
          <w:sz w:val="24"/>
          <w:szCs w:val="24"/>
        </w:rPr>
      </w:pPr>
    </w:p>
    <w:p w:rsidR="00B052FD" w:rsidRDefault="00B052FD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161925</wp:posOffset>
                  </wp:positionV>
                  <wp:extent cx="4581525" cy="2752725"/>
                  <wp:effectExtent l="0" t="0" r="9525" b="9525"/>
                  <wp:wrapNone/>
                  <wp:docPr id="11" name="Graf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052FD" w:rsidRPr="00B052F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52FD" w:rsidRPr="00B052FD" w:rsidRDefault="00B052FD" w:rsidP="00B052FD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1 = hluk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2 = moc soli či koření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3 = malé porce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52FD" w:rsidRPr="00B052FD" w:rsidTr="00B052F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4 = výběr jen z 2 jídel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52FD">
              <w:rPr>
                <w:rFonts w:ascii="Calibri" w:eastAsia="Times New Roman" w:hAnsi="Calibri" w:cs="Times New Roman"/>
                <w:color w:val="000000"/>
                <w:lang w:eastAsia="cs-CZ"/>
              </w:rPr>
              <w:t>5 = ostatní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52FD" w:rsidRPr="00B052FD" w:rsidRDefault="00B052FD" w:rsidP="00B052F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052FD" w:rsidRDefault="00B052FD">
      <w:pPr>
        <w:rPr>
          <w:sz w:val="24"/>
          <w:szCs w:val="24"/>
        </w:rPr>
      </w:pPr>
    </w:p>
    <w:p w:rsidR="00B052FD" w:rsidRDefault="00B052FD">
      <w:pPr>
        <w:rPr>
          <w:sz w:val="24"/>
          <w:szCs w:val="24"/>
        </w:rPr>
      </w:pPr>
    </w:p>
    <w:p w:rsidR="00B052FD" w:rsidRDefault="00B052FD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Komentář k vybraným položkám:</w:t>
      </w:r>
    </w:p>
    <w:p w:rsidR="00B052FD" w:rsidRDefault="00B052FD">
      <w:pPr>
        <w:rPr>
          <w:sz w:val="24"/>
          <w:szCs w:val="24"/>
        </w:rPr>
      </w:pPr>
      <w:r>
        <w:rPr>
          <w:sz w:val="24"/>
          <w:szCs w:val="24"/>
        </w:rPr>
        <w:t xml:space="preserve">Velký hluk – při koncentraci velkého množství lidí v místnosti je obtížné dodržet intenzitu </w:t>
      </w:r>
    </w:p>
    <w:p w:rsidR="00B052FD" w:rsidRDefault="00B052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hluku na příjemné úrovni. Každý z nás může svým hlasem přispět k tomu, </w:t>
      </w:r>
      <w:r w:rsidR="003349AD">
        <w:rPr>
          <w:sz w:val="24"/>
          <w:szCs w:val="24"/>
        </w:rPr>
        <w:br/>
        <w:t xml:space="preserve">                     </w:t>
      </w:r>
      <w:r>
        <w:rPr>
          <w:sz w:val="24"/>
          <w:szCs w:val="24"/>
        </w:rPr>
        <w:t>aby</w:t>
      </w:r>
      <w:r w:rsidR="003349AD">
        <w:rPr>
          <w:sz w:val="24"/>
          <w:szCs w:val="24"/>
        </w:rPr>
        <w:t xml:space="preserve">chom </w:t>
      </w:r>
      <w:r>
        <w:rPr>
          <w:sz w:val="24"/>
          <w:szCs w:val="24"/>
        </w:rPr>
        <w:t>b</w:t>
      </w:r>
      <w:r w:rsidR="003349AD">
        <w:rPr>
          <w:sz w:val="24"/>
          <w:szCs w:val="24"/>
        </w:rPr>
        <w:t>yli obtěžováni nadměrným hlukem co nejméně.</w:t>
      </w:r>
    </w:p>
    <w:p w:rsidR="00855B4B" w:rsidRDefault="00855B4B">
      <w:pPr>
        <w:rPr>
          <w:sz w:val="24"/>
          <w:szCs w:val="24"/>
        </w:rPr>
      </w:pPr>
    </w:p>
    <w:p w:rsidR="00B052FD" w:rsidRDefault="00B052FD">
      <w:pPr>
        <w:rPr>
          <w:sz w:val="24"/>
          <w:szCs w:val="24"/>
        </w:rPr>
      </w:pPr>
      <w:r>
        <w:rPr>
          <w:sz w:val="24"/>
          <w:szCs w:val="24"/>
        </w:rPr>
        <w:t xml:space="preserve">Dlouhé fronty </w:t>
      </w:r>
      <w:r w:rsidR="005C0B2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C0B2B">
        <w:rPr>
          <w:sz w:val="24"/>
          <w:szCs w:val="24"/>
        </w:rPr>
        <w:t xml:space="preserve">je velmi těžké sestavit rozvrh, aby postupně končily třídy tak, že v jídelně </w:t>
      </w:r>
    </w:p>
    <w:p w:rsidR="005C0B2B" w:rsidRDefault="005C0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bude málo žáků. Čím více žáků ve škole, tím větší pravděpodobnost, že se </w:t>
      </w:r>
    </w:p>
    <w:p w:rsidR="005C0B2B" w:rsidRDefault="005C0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sejdou v jeden čas také v jídelně. Půjde-li škola trendem poslední doby – </w:t>
      </w:r>
    </w:p>
    <w:p w:rsidR="005C0B2B" w:rsidRDefault="005C0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naplněnost tříd na 30 žáků, bude v jeden čas končit i více žáků. Nicméně je</w:t>
      </w:r>
    </w:p>
    <w:p w:rsidR="005C0B2B" w:rsidRDefault="005C0B2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také v našem zájmu, aby v jídelně byly fronty co nejmenší.</w:t>
      </w:r>
    </w:p>
    <w:p w:rsidR="00855B4B" w:rsidRDefault="00855B4B">
      <w:pPr>
        <w:rPr>
          <w:sz w:val="24"/>
          <w:szCs w:val="24"/>
        </w:rPr>
      </w:pPr>
    </w:p>
    <w:p w:rsidR="00D75CCE" w:rsidRDefault="005C0B2B">
      <w:pPr>
        <w:rPr>
          <w:sz w:val="24"/>
          <w:szCs w:val="24"/>
        </w:rPr>
      </w:pPr>
      <w:r>
        <w:rPr>
          <w:sz w:val="24"/>
          <w:szCs w:val="24"/>
        </w:rPr>
        <w:t>Automat na čokoládu a kávu – příprava instantních a sladkých nápojů není součástí</w:t>
      </w:r>
      <w:r w:rsidR="00D75CCE">
        <w:rPr>
          <w:sz w:val="24"/>
          <w:szCs w:val="24"/>
        </w:rPr>
        <w:t xml:space="preserve"> filozofie</w:t>
      </w:r>
      <w:r w:rsidR="00D75CCE">
        <w:rPr>
          <w:sz w:val="24"/>
          <w:szCs w:val="24"/>
        </w:rPr>
        <w:br/>
        <w:t xml:space="preserve">                                                      </w:t>
      </w:r>
      <w:r>
        <w:rPr>
          <w:sz w:val="24"/>
          <w:szCs w:val="24"/>
        </w:rPr>
        <w:t xml:space="preserve"> zdravého</w:t>
      </w:r>
      <w:r w:rsidR="00D75CCE">
        <w:rPr>
          <w:sz w:val="24"/>
          <w:szCs w:val="24"/>
        </w:rPr>
        <w:t xml:space="preserve"> </w:t>
      </w:r>
      <w:r>
        <w:rPr>
          <w:sz w:val="24"/>
          <w:szCs w:val="24"/>
        </w:rPr>
        <w:t>přístupu naší školy. Káva s kofeinem, který má mj.</w:t>
      </w:r>
      <w:r w:rsidR="00D75CCE">
        <w:rPr>
          <w:sz w:val="24"/>
          <w:szCs w:val="24"/>
        </w:rPr>
        <w:t xml:space="preserve"> </w:t>
      </w:r>
    </w:p>
    <w:p w:rsidR="00D75CCE" w:rsidRDefault="00D75C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5C0B2B">
        <w:rPr>
          <w:sz w:val="24"/>
          <w:szCs w:val="24"/>
        </w:rPr>
        <w:t>povzbuzující</w:t>
      </w:r>
      <w:r>
        <w:rPr>
          <w:sz w:val="24"/>
          <w:szCs w:val="24"/>
        </w:rPr>
        <w:t xml:space="preserve"> účinky, není ten správný nápoj pro žáky základní </w:t>
      </w:r>
    </w:p>
    <w:p w:rsidR="005C0B2B" w:rsidRDefault="00D75C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školy.</w:t>
      </w:r>
      <w:r w:rsidR="003349AD">
        <w:rPr>
          <w:sz w:val="24"/>
          <w:szCs w:val="24"/>
        </w:rPr>
        <w:t xml:space="preserve"> Cukry bychom měli omezovat.</w:t>
      </w:r>
    </w:p>
    <w:p w:rsidR="00D75CCE" w:rsidRDefault="00D75CC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Špinavé skleničky – problém výdobytků lidské civilizace (myčka na nádobí) s sebou přináší </w:t>
      </w:r>
    </w:p>
    <w:p w:rsidR="00D75CCE" w:rsidRDefault="00D75C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úskalí spojené s </w:t>
      </w:r>
      <w:proofErr w:type="spellStart"/>
      <w:r>
        <w:rPr>
          <w:sz w:val="24"/>
          <w:szCs w:val="24"/>
        </w:rPr>
        <w:t>matovatěním</w:t>
      </w:r>
      <w:proofErr w:type="spellEnd"/>
      <w:r>
        <w:rPr>
          <w:sz w:val="24"/>
          <w:szCs w:val="24"/>
        </w:rPr>
        <w:t xml:space="preserve"> skla. Matné skleničky mohou působit </w:t>
      </w:r>
    </w:p>
    <w:p w:rsidR="00D75CCE" w:rsidRDefault="00D75C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špinavým dojmem.</w:t>
      </w:r>
    </w:p>
    <w:p w:rsidR="003349AD" w:rsidRDefault="003349AD">
      <w:pPr>
        <w:rPr>
          <w:sz w:val="24"/>
          <w:szCs w:val="24"/>
        </w:rPr>
      </w:pPr>
    </w:p>
    <w:p w:rsidR="00B429E2" w:rsidRDefault="003349AD" w:rsidP="00B429E2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sz w:val="24"/>
          <w:szCs w:val="24"/>
        </w:rPr>
        <w:t>Špinavé tácy –</w:t>
      </w:r>
      <w:r w:rsidR="00B429E2">
        <w:rPr>
          <w:sz w:val="24"/>
          <w:szCs w:val="24"/>
        </w:rPr>
        <w:t xml:space="preserve"> </w:t>
      </w:r>
      <w:r w:rsidR="00B429E2" w:rsidRPr="00B429E2">
        <w:rPr>
          <w:rFonts w:eastAsia="Times New Roman" w:cs="Arial"/>
          <w:color w:val="000000"/>
          <w:sz w:val="24"/>
          <w:szCs w:val="24"/>
          <w:lang w:eastAsia="cs-CZ"/>
        </w:rPr>
        <w:t>tácy se myjí v profesionální myčce na nádobí, ale stává se, že při rychlé</w:t>
      </w:r>
      <w:r w:rsidR="00B429E2">
        <w:rPr>
          <w:rFonts w:eastAsia="Times New Roman" w:cs="Arial"/>
          <w:color w:val="000000"/>
          <w:sz w:val="24"/>
          <w:szCs w:val="24"/>
          <w:lang w:eastAsia="cs-CZ"/>
        </w:rPr>
        <w:br/>
        <w:t xml:space="preserve">                          </w:t>
      </w:r>
      <w:r w:rsidR="00B429E2" w:rsidRPr="00B429E2">
        <w:rPr>
          <w:rFonts w:eastAsia="Times New Roman" w:cs="Arial"/>
          <w:color w:val="000000"/>
          <w:sz w:val="24"/>
          <w:szCs w:val="24"/>
          <w:lang w:eastAsia="cs-CZ"/>
        </w:rPr>
        <w:t xml:space="preserve"> frekvenci mytí zůstávají  některé nečistoty na tácech, ty ručně dočišťuje </w:t>
      </w:r>
      <w:r w:rsidR="00B429E2">
        <w:rPr>
          <w:rFonts w:eastAsia="Times New Roman" w:cs="Arial"/>
          <w:color w:val="000000"/>
          <w:sz w:val="24"/>
          <w:szCs w:val="24"/>
          <w:lang w:eastAsia="cs-CZ"/>
        </w:rPr>
        <w:br/>
        <w:t xml:space="preserve">                           </w:t>
      </w:r>
      <w:r w:rsidR="00B429E2" w:rsidRPr="00B429E2">
        <w:rPr>
          <w:rFonts w:eastAsia="Times New Roman" w:cs="Arial"/>
          <w:color w:val="000000"/>
          <w:sz w:val="24"/>
          <w:szCs w:val="24"/>
          <w:lang w:eastAsia="cs-CZ"/>
        </w:rPr>
        <w:t xml:space="preserve">personál u myček. Zvýšíme kontrolu výstupů z myčky a budeme se snažit </w:t>
      </w:r>
    </w:p>
    <w:p w:rsidR="00B429E2" w:rsidRDefault="00B429E2" w:rsidP="00B429E2">
      <w:pPr>
        <w:shd w:val="clear" w:color="auto" w:fill="FFFFFF"/>
        <w:spacing w:line="240" w:lineRule="auto"/>
        <w:rPr>
          <w:rFonts w:eastAsia="Times New Roman" w:cs="Arial"/>
          <w:color w:val="000000"/>
          <w:sz w:val="24"/>
          <w:szCs w:val="24"/>
          <w:lang w:eastAsia="cs-CZ"/>
        </w:rPr>
      </w:pPr>
      <w:r>
        <w:rPr>
          <w:rFonts w:eastAsia="Times New Roman" w:cs="Arial"/>
          <w:color w:val="000000"/>
          <w:sz w:val="24"/>
          <w:szCs w:val="24"/>
          <w:lang w:eastAsia="cs-CZ"/>
        </w:rPr>
        <w:t xml:space="preserve">                           </w:t>
      </w:r>
      <w:r w:rsidRPr="00B429E2">
        <w:rPr>
          <w:rFonts w:eastAsia="Times New Roman" w:cs="Arial"/>
          <w:color w:val="000000"/>
          <w:sz w:val="24"/>
          <w:szCs w:val="24"/>
          <w:lang w:eastAsia="cs-CZ"/>
        </w:rPr>
        <w:t>předcházet tomuto problému.</w:t>
      </w:r>
    </w:p>
    <w:p w:rsidR="003349AD" w:rsidRDefault="003349AD">
      <w:pPr>
        <w:rPr>
          <w:sz w:val="24"/>
          <w:szCs w:val="24"/>
        </w:rPr>
      </w:pPr>
    </w:p>
    <w:p w:rsidR="00B429E2" w:rsidRPr="00B429E2" w:rsidRDefault="003349AD" w:rsidP="00B429E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sz w:val="24"/>
          <w:szCs w:val="24"/>
        </w:rPr>
        <w:t xml:space="preserve">Vlasy v jídle – </w:t>
      </w:r>
      <w:r w:rsidR="00B429E2" w:rsidRPr="00B429E2">
        <w:rPr>
          <w:rFonts w:eastAsia="Times New Roman" w:cs="Arial"/>
          <w:color w:val="000000"/>
          <w:sz w:val="24"/>
          <w:szCs w:val="24"/>
          <w:lang w:eastAsia="cs-CZ"/>
        </w:rPr>
        <w:t>kuchařky nosí vlasy sepnuté a pokrývky hlavy při vaření i výdeji jídel</w:t>
      </w:r>
      <w:r w:rsidR="00B429E2" w:rsidRPr="00B429E2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.</w:t>
      </w:r>
    </w:p>
    <w:p w:rsidR="003349AD" w:rsidRDefault="003349AD">
      <w:pPr>
        <w:rPr>
          <w:sz w:val="24"/>
          <w:szCs w:val="24"/>
        </w:rPr>
      </w:pPr>
    </w:p>
    <w:p w:rsidR="003349AD" w:rsidRDefault="003349AD">
      <w:pPr>
        <w:rPr>
          <w:sz w:val="24"/>
          <w:szCs w:val="24"/>
        </w:rPr>
      </w:pPr>
    </w:p>
    <w:p w:rsidR="003349AD" w:rsidRDefault="003349AD">
      <w:pPr>
        <w:rPr>
          <w:sz w:val="24"/>
          <w:szCs w:val="24"/>
        </w:rPr>
      </w:pPr>
      <w:r>
        <w:rPr>
          <w:sz w:val="24"/>
          <w:szCs w:val="24"/>
        </w:rPr>
        <w:t xml:space="preserve">Slaná či kořeněná jídla - </w:t>
      </w:r>
      <w:r w:rsidR="00B429E2" w:rsidRPr="00B429E2">
        <w:rPr>
          <w:rFonts w:eastAsia="Times New Roman" w:cs="Arial"/>
          <w:color w:val="000000"/>
          <w:sz w:val="24"/>
          <w:szCs w:val="24"/>
          <w:lang w:eastAsia="cs-CZ"/>
        </w:rPr>
        <w:t xml:space="preserve">snažíme se trvale omezovat spotřebu soli i koření, zároveň </w:t>
      </w:r>
      <w:r w:rsidR="00B429E2">
        <w:rPr>
          <w:rFonts w:eastAsia="Times New Roman" w:cs="Arial"/>
          <w:color w:val="000000"/>
          <w:sz w:val="24"/>
          <w:szCs w:val="24"/>
          <w:lang w:eastAsia="cs-CZ"/>
        </w:rPr>
        <w:br/>
        <w:t xml:space="preserve">                                           </w:t>
      </w:r>
      <w:r w:rsidR="00B429E2" w:rsidRPr="00B429E2">
        <w:rPr>
          <w:rFonts w:eastAsia="Times New Roman" w:cs="Arial"/>
          <w:color w:val="000000"/>
          <w:sz w:val="24"/>
          <w:szCs w:val="24"/>
          <w:lang w:eastAsia="cs-CZ"/>
        </w:rPr>
        <w:t>zařazujeme v rámci možností stále více čerstvé bylinky</w:t>
      </w:r>
      <w:r w:rsidR="00B429E2">
        <w:rPr>
          <w:rFonts w:eastAsia="Times New Roman" w:cs="Arial"/>
          <w:color w:val="000000"/>
          <w:sz w:val="24"/>
          <w:szCs w:val="24"/>
          <w:lang w:eastAsia="cs-CZ"/>
        </w:rPr>
        <w:t>.</w:t>
      </w:r>
    </w:p>
    <w:p w:rsidR="00D75CCE" w:rsidRDefault="00D75CCE">
      <w:pPr>
        <w:rPr>
          <w:sz w:val="24"/>
          <w:szCs w:val="24"/>
        </w:rPr>
      </w:pPr>
    </w:p>
    <w:p w:rsidR="00D75CCE" w:rsidRDefault="00D75CCE">
      <w:pPr>
        <w:rPr>
          <w:sz w:val="24"/>
          <w:szCs w:val="24"/>
        </w:rPr>
      </w:pPr>
      <w:r>
        <w:rPr>
          <w:sz w:val="24"/>
          <w:szCs w:val="24"/>
        </w:rPr>
        <w:t xml:space="preserve">Předbíhání ve frontách – předbíhání je nežádoucí jev, který se </w:t>
      </w:r>
      <w:proofErr w:type="gramStart"/>
      <w:r>
        <w:rPr>
          <w:sz w:val="24"/>
          <w:szCs w:val="24"/>
        </w:rPr>
        <w:t>budou</w:t>
      </w:r>
      <w:proofErr w:type="gramEnd"/>
      <w:r>
        <w:rPr>
          <w:sz w:val="24"/>
          <w:szCs w:val="24"/>
        </w:rPr>
        <w:t xml:space="preserve"> dozorující učitelé</w:t>
      </w:r>
    </w:p>
    <w:p w:rsidR="00D75CCE" w:rsidRDefault="00D75C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proofErr w:type="gramStart"/>
      <w:r>
        <w:rPr>
          <w:sz w:val="24"/>
          <w:szCs w:val="24"/>
        </w:rPr>
        <w:t>snažit minimalizovat</w:t>
      </w:r>
      <w:proofErr w:type="gramEnd"/>
      <w:r>
        <w:rPr>
          <w:sz w:val="24"/>
          <w:szCs w:val="24"/>
        </w:rPr>
        <w:t>. Někdy přednostně si jdou pro jídlo učitelé.</w:t>
      </w:r>
    </w:p>
    <w:p w:rsidR="00335F64" w:rsidRDefault="00D75CC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335F64">
        <w:rPr>
          <w:sz w:val="24"/>
          <w:szCs w:val="24"/>
        </w:rPr>
        <w:t xml:space="preserve">Často musí jít připravit odpolední výuku, vyřizovat úřední </w:t>
      </w:r>
    </w:p>
    <w:p w:rsidR="00D75CCE" w:rsidRDefault="00335F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dokumentaci, mají sjednané osobní či telefonické schůzky, připravují</w:t>
      </w:r>
    </w:p>
    <w:p w:rsidR="00335F64" w:rsidRDefault="00335F6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 w:rsidR="00855B4B">
        <w:rPr>
          <w:sz w:val="24"/>
          <w:szCs w:val="24"/>
        </w:rPr>
        <w:t xml:space="preserve"> </w:t>
      </w:r>
      <w:proofErr w:type="gramStart"/>
      <w:r w:rsidR="00855B4B">
        <w:rPr>
          <w:sz w:val="24"/>
          <w:szCs w:val="24"/>
        </w:rPr>
        <w:t>se na</w:t>
      </w:r>
      <w:proofErr w:type="gramEnd"/>
      <w:r w:rsidR="00855B4B">
        <w:rPr>
          <w:sz w:val="24"/>
          <w:szCs w:val="24"/>
        </w:rPr>
        <w:t xml:space="preserve"> výuku na následující dny apod.</w:t>
      </w:r>
      <w:r>
        <w:rPr>
          <w:sz w:val="24"/>
          <w:szCs w:val="24"/>
        </w:rPr>
        <w:t xml:space="preserve"> Děkujeme za vaši ochotu.</w:t>
      </w:r>
    </w:p>
    <w:p w:rsidR="003349AD" w:rsidRDefault="003349AD">
      <w:pPr>
        <w:rPr>
          <w:sz w:val="24"/>
          <w:szCs w:val="24"/>
        </w:rPr>
      </w:pPr>
    </w:p>
    <w:p w:rsidR="00A026CD" w:rsidRDefault="00A026CD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p w:rsidR="00855B4B" w:rsidRDefault="00855B4B">
      <w:pPr>
        <w:rPr>
          <w:sz w:val="24"/>
          <w:szCs w:val="24"/>
        </w:rPr>
      </w:pPr>
    </w:p>
    <w:tbl>
      <w:tblPr>
        <w:tblW w:w="88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79744" behindDoc="0" locked="0" layoutInCell="1" allowOverlap="1" wp14:anchorId="5AC94393" wp14:editId="76325456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0</wp:posOffset>
                  </wp:positionV>
                  <wp:extent cx="4591050" cy="2752725"/>
                  <wp:effectExtent l="0" t="0" r="19050" b="9525"/>
                  <wp:wrapNone/>
                  <wp:docPr id="12" name="Graf 1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026CD" w:rsidRPr="00A026C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CD" w:rsidRPr="00A026CD" w:rsidRDefault="00A026CD" w:rsidP="00A026CD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3349AD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A026CD" w:rsidRDefault="00A026CD">
      <w:pPr>
        <w:rPr>
          <w:sz w:val="24"/>
          <w:szCs w:val="24"/>
        </w:rPr>
      </w:pPr>
    </w:p>
    <w:p w:rsidR="00A026CD" w:rsidRDefault="005C0B2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tbl>
      <w:tblPr>
        <w:tblW w:w="87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8"/>
        <w:gridCol w:w="968"/>
        <w:gridCol w:w="968"/>
        <w:gridCol w:w="968"/>
        <w:gridCol w:w="968"/>
        <w:gridCol w:w="968"/>
        <w:gridCol w:w="968"/>
        <w:gridCol w:w="968"/>
      </w:tblGrid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9525</wp:posOffset>
                  </wp:positionV>
                  <wp:extent cx="4581525" cy="2752725"/>
                  <wp:effectExtent l="0" t="0" r="9525" b="9525"/>
                  <wp:wrapNone/>
                  <wp:docPr id="13" name="Graf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A026CD" w:rsidRPr="00A026C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6CD" w:rsidRPr="00A026CD" w:rsidRDefault="00A026CD" w:rsidP="00A026CD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6CD">
              <w:rPr>
                <w:rFonts w:ascii="Calibri" w:eastAsia="Times New Roman" w:hAnsi="Calibri" w:cs="Times New Roman"/>
                <w:color w:val="000000"/>
                <w:lang w:eastAsia="cs-CZ"/>
              </w:rPr>
              <w:t>1 = milánské špagety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6CD">
              <w:rPr>
                <w:rFonts w:ascii="Calibri" w:eastAsia="Times New Roman" w:hAnsi="Calibri" w:cs="Times New Roman"/>
                <w:color w:val="000000"/>
                <w:lang w:eastAsia="cs-CZ"/>
              </w:rPr>
              <w:t>2 = řízek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6CD">
              <w:rPr>
                <w:rFonts w:ascii="Calibri" w:eastAsia="Times New Roman" w:hAnsi="Calibri" w:cs="Times New Roman"/>
                <w:color w:val="000000"/>
                <w:lang w:eastAsia="cs-CZ"/>
              </w:rPr>
              <w:t>3 = buchtičky se šodó</w:t>
            </w: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6CD">
              <w:rPr>
                <w:rFonts w:ascii="Calibri" w:eastAsia="Times New Roman" w:hAnsi="Calibri" w:cs="Times New Roman"/>
                <w:color w:val="000000"/>
                <w:lang w:eastAsia="cs-CZ"/>
              </w:rPr>
              <w:t>4 = krupicová kaše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6CD">
              <w:rPr>
                <w:rFonts w:ascii="Calibri" w:eastAsia="Times New Roman" w:hAnsi="Calibri" w:cs="Times New Roman"/>
                <w:color w:val="000000"/>
                <w:lang w:eastAsia="cs-CZ"/>
              </w:rPr>
              <w:t>5 = přírodní kuřecí řízek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026CD" w:rsidRPr="00A026CD" w:rsidTr="00A026C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6CD">
              <w:rPr>
                <w:rFonts w:ascii="Calibri" w:eastAsia="Times New Roman" w:hAnsi="Calibri" w:cs="Times New Roman"/>
                <w:color w:val="000000"/>
                <w:lang w:eastAsia="cs-CZ"/>
              </w:rPr>
              <w:t>6 = lasagne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6CD">
              <w:rPr>
                <w:rFonts w:ascii="Calibri" w:eastAsia="Times New Roman" w:hAnsi="Calibri" w:cs="Times New Roman"/>
                <w:color w:val="000000"/>
                <w:lang w:eastAsia="cs-CZ"/>
              </w:rPr>
              <w:t>7 = svíčková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026CD">
              <w:rPr>
                <w:rFonts w:ascii="Calibri" w:eastAsia="Times New Roman" w:hAnsi="Calibri" w:cs="Times New Roman"/>
                <w:color w:val="000000"/>
                <w:lang w:eastAsia="cs-CZ"/>
              </w:rPr>
              <w:t>8 = ostatní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CD" w:rsidRPr="00A026CD" w:rsidRDefault="00A026CD" w:rsidP="00A026C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5C0B2B" w:rsidRDefault="005C0B2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</w:t>
      </w:r>
    </w:p>
    <w:p w:rsidR="00B052FD" w:rsidRDefault="00B052FD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133350</wp:posOffset>
                  </wp:positionV>
                  <wp:extent cx="4581525" cy="2752725"/>
                  <wp:effectExtent l="0" t="0" r="9525" b="9525"/>
                  <wp:wrapNone/>
                  <wp:docPr id="14" name="Graf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349AD" w:rsidRPr="003349A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49AD" w:rsidRPr="003349AD" w:rsidRDefault="003349AD" w:rsidP="003349AD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1 = milánské špagety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2 = buchtičky se šodó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3 = lasagne</w:t>
            </w: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4 = přírodní kuřecí řízek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5 = salát s bagetou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6 = ostatní</w:t>
            </w:r>
          </w:p>
        </w:tc>
      </w:tr>
    </w:tbl>
    <w:p w:rsidR="003349AD" w:rsidRDefault="003349AD">
      <w:pPr>
        <w:rPr>
          <w:sz w:val="24"/>
          <w:szCs w:val="24"/>
        </w:rPr>
      </w:pPr>
    </w:p>
    <w:p w:rsidR="003349AD" w:rsidRDefault="003349AD">
      <w:pPr>
        <w:rPr>
          <w:sz w:val="24"/>
          <w:szCs w:val="24"/>
        </w:rPr>
      </w:pPr>
    </w:p>
    <w:p w:rsidR="003349AD" w:rsidRDefault="003349AD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76200</wp:posOffset>
                  </wp:positionV>
                  <wp:extent cx="4591050" cy="2752725"/>
                  <wp:effectExtent l="0" t="0" r="19050" b="9525"/>
                  <wp:wrapNone/>
                  <wp:docPr id="15" name="Graf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349AD" w:rsidRPr="003349A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49AD" w:rsidRPr="003349AD" w:rsidRDefault="003349AD" w:rsidP="003349AD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1 = milánské špagety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2 = lasagne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3 = přírodní kuřecí řízek</w:t>
            </w: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4 = řízek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5 = rizoto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6 = ostatní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349AD" w:rsidRDefault="003349AD">
      <w:pPr>
        <w:rPr>
          <w:sz w:val="24"/>
          <w:szCs w:val="24"/>
        </w:rPr>
      </w:pPr>
    </w:p>
    <w:p w:rsidR="003349AD" w:rsidRDefault="003349AD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0</wp:posOffset>
                  </wp:positionV>
                  <wp:extent cx="4581525" cy="2752725"/>
                  <wp:effectExtent l="0" t="0" r="9525" b="9525"/>
                  <wp:wrapNone/>
                  <wp:docPr id="16" name="Graf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3349AD" w:rsidRPr="003349A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49AD" w:rsidRPr="003349AD" w:rsidRDefault="003349AD" w:rsidP="003349AD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1 = lasagne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2 = svíčková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3 = přírodní kuřecí řízek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3349AD" w:rsidRPr="003349AD" w:rsidTr="003349A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4 = milánské špagety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5 = losos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349AD">
              <w:rPr>
                <w:rFonts w:ascii="Calibri" w:eastAsia="Times New Roman" w:hAnsi="Calibri" w:cs="Times New Roman"/>
                <w:color w:val="000000"/>
                <w:lang w:eastAsia="cs-CZ"/>
              </w:rPr>
              <w:t>6 = ostatní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49AD" w:rsidRPr="003349AD" w:rsidRDefault="003349AD" w:rsidP="003349A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349AD" w:rsidRDefault="003349AD">
      <w:pPr>
        <w:rPr>
          <w:sz w:val="24"/>
          <w:szCs w:val="24"/>
        </w:rPr>
      </w:pPr>
    </w:p>
    <w:p w:rsidR="00D77900" w:rsidRDefault="00D77900">
      <w:pPr>
        <w:rPr>
          <w:b/>
          <w:sz w:val="24"/>
          <w:szCs w:val="24"/>
        </w:rPr>
      </w:pPr>
    </w:p>
    <w:p w:rsidR="00D77900" w:rsidRDefault="00D77900">
      <w:pPr>
        <w:rPr>
          <w:b/>
          <w:sz w:val="24"/>
          <w:szCs w:val="24"/>
        </w:rPr>
      </w:pPr>
    </w:p>
    <w:p w:rsidR="003349AD" w:rsidRDefault="003349AD">
      <w:pPr>
        <w:rPr>
          <w:sz w:val="24"/>
          <w:szCs w:val="24"/>
        </w:rPr>
      </w:pPr>
      <w:r>
        <w:rPr>
          <w:b/>
          <w:sz w:val="24"/>
          <w:szCs w:val="24"/>
        </w:rPr>
        <w:t>Komentář k vybraným položkám:</w:t>
      </w:r>
    </w:p>
    <w:p w:rsidR="003349AD" w:rsidRDefault="00F45ABA">
      <w:pPr>
        <w:rPr>
          <w:sz w:val="24"/>
          <w:szCs w:val="24"/>
        </w:rPr>
      </w:pPr>
      <w:r w:rsidRPr="00D77900">
        <w:rPr>
          <w:i/>
          <w:sz w:val="24"/>
          <w:szCs w:val="24"/>
        </w:rPr>
        <w:t>Oblíbená jídla nepocházejí zrovna z receptur zdravé výživy</w:t>
      </w:r>
      <w:r>
        <w:rPr>
          <w:sz w:val="24"/>
          <w:szCs w:val="24"/>
        </w:rPr>
        <w:t xml:space="preserve">. Není divu. Naše společnost nebyla a stále ještě </w:t>
      </w:r>
      <w:r w:rsidRPr="00D77900">
        <w:rPr>
          <w:i/>
          <w:sz w:val="24"/>
          <w:szCs w:val="24"/>
        </w:rPr>
        <w:t>není zvyklá preferovat jídla</w:t>
      </w:r>
      <w:r w:rsidR="00E645CA">
        <w:rPr>
          <w:i/>
          <w:sz w:val="24"/>
          <w:szCs w:val="24"/>
        </w:rPr>
        <w:t>, která prospívají našemu zdraví</w:t>
      </w:r>
      <w:r>
        <w:rPr>
          <w:sz w:val="24"/>
          <w:szCs w:val="24"/>
        </w:rPr>
        <w:t>. Jídla, která pozitivně působí na naše tělo</w:t>
      </w:r>
      <w:r w:rsidR="00CA2A97">
        <w:rPr>
          <w:sz w:val="24"/>
          <w:szCs w:val="24"/>
        </w:rPr>
        <w:t>,</w:t>
      </w:r>
      <w:r>
        <w:rPr>
          <w:sz w:val="24"/>
          <w:szCs w:val="24"/>
        </w:rPr>
        <w:t xml:space="preserve"> obsahují vyvážený poměr </w:t>
      </w:r>
      <w:r w:rsidRPr="00D77900">
        <w:rPr>
          <w:b/>
          <w:sz w:val="24"/>
          <w:szCs w:val="24"/>
        </w:rPr>
        <w:t>obilovin</w:t>
      </w:r>
      <w:r>
        <w:rPr>
          <w:sz w:val="24"/>
          <w:szCs w:val="24"/>
        </w:rPr>
        <w:t xml:space="preserve"> (zdroj cukrů - škrobu), </w:t>
      </w:r>
      <w:r w:rsidRPr="00D77900">
        <w:rPr>
          <w:b/>
          <w:sz w:val="24"/>
          <w:szCs w:val="24"/>
        </w:rPr>
        <w:t>luštěnin</w:t>
      </w:r>
      <w:r>
        <w:rPr>
          <w:sz w:val="24"/>
          <w:szCs w:val="24"/>
        </w:rPr>
        <w:t xml:space="preserve"> (zdroj bílkovin), </w:t>
      </w:r>
      <w:r w:rsidRPr="00D77900">
        <w:rPr>
          <w:b/>
          <w:sz w:val="24"/>
          <w:szCs w:val="24"/>
        </w:rPr>
        <w:t>ovoce a zeleniny</w:t>
      </w:r>
      <w:r>
        <w:rPr>
          <w:sz w:val="24"/>
          <w:szCs w:val="24"/>
        </w:rPr>
        <w:t xml:space="preserve"> (zdroj minerálních látek a vitamínů). Máslo a kvalitní oleje zajišťují přísun tuků. Maso může jídelníček zpestřovat, nemělo by ale tvořit největší položku na talíři. </w:t>
      </w:r>
      <w:r w:rsidRPr="00D77900">
        <w:rPr>
          <w:b/>
          <w:i/>
          <w:sz w:val="24"/>
          <w:szCs w:val="24"/>
        </w:rPr>
        <w:t>Zdrav</w:t>
      </w:r>
      <w:r w:rsidR="00D77900" w:rsidRPr="00D77900">
        <w:rPr>
          <w:b/>
          <w:i/>
          <w:sz w:val="24"/>
          <w:szCs w:val="24"/>
        </w:rPr>
        <w:t>é jídlo je jídlo připravované</w:t>
      </w:r>
      <w:r w:rsidRPr="00D77900">
        <w:rPr>
          <w:b/>
          <w:i/>
          <w:sz w:val="24"/>
          <w:szCs w:val="24"/>
        </w:rPr>
        <w:t xml:space="preserve"> ze základních surovin</w:t>
      </w:r>
      <w:r>
        <w:rPr>
          <w:sz w:val="24"/>
          <w:szCs w:val="24"/>
        </w:rPr>
        <w:t xml:space="preserve"> (obilniny</w:t>
      </w:r>
      <w:r w:rsidR="00210CD8">
        <w:rPr>
          <w:sz w:val="24"/>
          <w:szCs w:val="24"/>
        </w:rPr>
        <w:t xml:space="preserve"> – </w:t>
      </w:r>
      <w:r w:rsidR="00210CD8" w:rsidRPr="00B54857">
        <w:rPr>
          <w:sz w:val="24"/>
          <w:szCs w:val="24"/>
        </w:rPr>
        <w:t>celé zrno</w:t>
      </w:r>
      <w:r>
        <w:rPr>
          <w:sz w:val="24"/>
          <w:szCs w:val="24"/>
        </w:rPr>
        <w:t>, luštěniny, ovoce, zelenina, maso</w:t>
      </w:r>
      <w:r w:rsidR="00D77900">
        <w:rPr>
          <w:sz w:val="24"/>
          <w:szCs w:val="24"/>
        </w:rPr>
        <w:t>, brambory), není chemicky dochucované a přibarvované, jak to známe z polotovarů a potravinářských výrobků. I zdravé jídlo musí oku lahodit a polaskat chuťové buňky. Jíst zdravé jídlo s odporem také není ta správná cesta. Získá–</w:t>
      </w:r>
      <w:proofErr w:type="spellStart"/>
      <w:r w:rsidR="00D77900">
        <w:rPr>
          <w:sz w:val="24"/>
          <w:szCs w:val="24"/>
        </w:rPr>
        <w:t>li</w:t>
      </w:r>
      <w:proofErr w:type="spellEnd"/>
      <w:r w:rsidR="00D77900">
        <w:rPr>
          <w:sz w:val="24"/>
          <w:szCs w:val="24"/>
        </w:rPr>
        <w:t xml:space="preserve"> naše škola grantové prostředky, zařadíme do jídelníčku  také jídla v </w:t>
      </w:r>
      <w:proofErr w:type="gramStart"/>
      <w:r w:rsidR="00D77900" w:rsidRPr="00D77900">
        <w:rPr>
          <w:b/>
          <w:sz w:val="24"/>
          <w:szCs w:val="24"/>
        </w:rPr>
        <w:t>BIO</w:t>
      </w:r>
      <w:proofErr w:type="gramEnd"/>
      <w:r w:rsidR="00D77900" w:rsidRPr="00D77900">
        <w:rPr>
          <w:b/>
          <w:sz w:val="24"/>
          <w:szCs w:val="24"/>
        </w:rPr>
        <w:t xml:space="preserve"> KVALITĚ</w:t>
      </w:r>
      <w:r w:rsidR="00D77900">
        <w:rPr>
          <w:sz w:val="24"/>
          <w:szCs w:val="24"/>
        </w:rPr>
        <w:t>.</w:t>
      </w:r>
    </w:p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180975</wp:posOffset>
                  </wp:positionV>
                  <wp:extent cx="4581525" cy="2752725"/>
                  <wp:effectExtent l="0" t="0" r="9525" b="9525"/>
                  <wp:wrapNone/>
                  <wp:docPr id="17" name="Graf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A2A97" w:rsidRPr="00CA2A9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97" w:rsidRPr="00CA2A97" w:rsidRDefault="00CA2A97" w:rsidP="00CA2A97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85725</wp:posOffset>
                  </wp:positionV>
                  <wp:extent cx="4581525" cy="2752725"/>
                  <wp:effectExtent l="0" t="0" r="9525" b="9525"/>
                  <wp:wrapNone/>
                  <wp:docPr id="18" name="Graf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2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A2A97" w:rsidRPr="00CA2A9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97" w:rsidRPr="00CA2A97" w:rsidRDefault="00CA2A97" w:rsidP="00CA2A97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1 = čočka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2 = koprová omáčka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3 = jídlo s houbami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4 = hrachová kaše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5 = svíčková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6 = ostatní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95250</wp:posOffset>
                  </wp:positionV>
                  <wp:extent cx="4581525" cy="2752725"/>
                  <wp:effectExtent l="0" t="0" r="9525" b="9525"/>
                  <wp:wrapNone/>
                  <wp:docPr id="19" name="Graf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3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A2A97" w:rsidRPr="00CA2A9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97" w:rsidRPr="00CA2A97" w:rsidRDefault="00CA2A97" w:rsidP="00CA2A97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1 = čočka s párkem či vejcem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2 = bramborová kaše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3 = prejt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4 = hrachová kaše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5 = nudle (šišky) s mákem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6 = ostatní</w:t>
            </w:r>
          </w:p>
        </w:tc>
      </w:tr>
    </w:tbl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95250</wp:posOffset>
                  </wp:positionV>
                  <wp:extent cx="4591050" cy="2752725"/>
                  <wp:effectExtent l="0" t="0" r="19050" b="9525"/>
                  <wp:wrapNone/>
                  <wp:docPr id="20" name="Graf 2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4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A2A97" w:rsidRPr="00CA2A9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97" w:rsidRPr="00CA2A97" w:rsidRDefault="00CA2A97" w:rsidP="00CA2A97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1 = čočka s vejci či párkem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2 = hrachová kaše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3  = ryby</w:t>
            </w:r>
            <w:proofErr w:type="gram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4 = koprová omáčka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5 = ostatní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171450</wp:posOffset>
                  </wp:positionV>
                  <wp:extent cx="4581525" cy="2752725"/>
                  <wp:effectExtent l="0" t="0" r="9525" b="9525"/>
                  <wp:wrapNone/>
                  <wp:docPr id="21" name="Graf 2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A2A97" w:rsidRPr="00CA2A97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A2A97" w:rsidRPr="00CA2A97" w:rsidRDefault="00CA2A97" w:rsidP="00CA2A97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1 = prejt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2 = párky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3 = sekaná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4 = lečo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A2A97" w:rsidRPr="00CA2A97" w:rsidTr="00CA2A97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5 = hrachová kaše</w:t>
            </w: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6 = čočka s vejci, párkem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A97" w:rsidRPr="00CA2A97" w:rsidRDefault="00CA2A97" w:rsidP="00CA2A97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A2A97">
              <w:rPr>
                <w:rFonts w:ascii="Calibri" w:eastAsia="Times New Roman" w:hAnsi="Calibri" w:cs="Times New Roman"/>
                <w:color w:val="000000"/>
                <w:lang w:eastAsia="cs-CZ"/>
              </w:rPr>
              <w:t>7 = ostatní</w:t>
            </w:r>
          </w:p>
        </w:tc>
      </w:tr>
    </w:tbl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sz w:val="24"/>
          <w:szCs w:val="24"/>
        </w:rPr>
      </w:pPr>
    </w:p>
    <w:p w:rsidR="00CA2A97" w:rsidRDefault="00CA2A97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Komentář k vybraným položkám:</w:t>
      </w:r>
    </w:p>
    <w:p w:rsidR="00CA2A97" w:rsidRDefault="00CA2A97">
      <w:pPr>
        <w:rPr>
          <w:sz w:val="24"/>
          <w:szCs w:val="24"/>
        </w:rPr>
      </w:pPr>
      <w:r>
        <w:rPr>
          <w:sz w:val="24"/>
          <w:szCs w:val="24"/>
        </w:rPr>
        <w:t xml:space="preserve">Prejt, párek, sekaná </w:t>
      </w:r>
      <w:r w:rsidR="00E56B10">
        <w:rPr>
          <w:sz w:val="24"/>
          <w:szCs w:val="24"/>
        </w:rPr>
        <w:t>–</w:t>
      </w:r>
      <w:r>
        <w:rPr>
          <w:sz w:val="24"/>
          <w:szCs w:val="24"/>
        </w:rPr>
        <w:t xml:space="preserve"> rozhodně</w:t>
      </w:r>
      <w:r w:rsidR="00E56B10">
        <w:rPr>
          <w:sz w:val="24"/>
          <w:szCs w:val="24"/>
        </w:rPr>
        <w:t xml:space="preserve"> se nejedná o potraviny, které výživoví poradci vychvalují.</w:t>
      </w:r>
    </w:p>
    <w:p w:rsidR="00E56B10" w:rsidRDefault="00E56B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Omezení spotřeby je i ze zdravotního hlediska žádoucí.</w:t>
      </w:r>
    </w:p>
    <w:p w:rsidR="00E56B10" w:rsidRDefault="00E56B10">
      <w:pPr>
        <w:rPr>
          <w:sz w:val="24"/>
          <w:szCs w:val="24"/>
        </w:rPr>
      </w:pPr>
    </w:p>
    <w:p w:rsidR="00E56B10" w:rsidRDefault="00E56B10">
      <w:pPr>
        <w:rPr>
          <w:sz w:val="24"/>
          <w:szCs w:val="24"/>
        </w:rPr>
      </w:pPr>
      <w:r>
        <w:rPr>
          <w:sz w:val="24"/>
          <w:szCs w:val="24"/>
        </w:rPr>
        <w:t xml:space="preserve">Hrachová kaše, čočka – hrách a čočka patří mezi luštěniny, které jsou bohaté na bílkoviny. </w:t>
      </w:r>
      <w:r>
        <w:rPr>
          <w:sz w:val="24"/>
          <w:szCs w:val="24"/>
        </w:rPr>
        <w:br/>
        <w:t xml:space="preserve">                                          Zejména vegetariáni musí luštěniny začlenit do svého jídelníčku, aby</w:t>
      </w:r>
    </w:p>
    <w:p w:rsidR="00E56B10" w:rsidRDefault="00E56B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byl vyvážený a poskytl organismu dostatek kvalitních živin. Existují</w:t>
      </w:r>
    </w:p>
    <w:p w:rsidR="00E56B10" w:rsidRDefault="00E56B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různé způsoby přípravy těchto surovin, které jsou chuťově různorodé.</w:t>
      </w:r>
    </w:p>
    <w:p w:rsidR="00E56B10" w:rsidRDefault="00E56B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="00E912EE">
        <w:rPr>
          <w:sz w:val="24"/>
          <w:szCs w:val="24"/>
        </w:rPr>
        <w:t xml:space="preserve">   Už nyní můžeme luštěniny</w:t>
      </w:r>
      <w:r>
        <w:rPr>
          <w:sz w:val="24"/>
          <w:szCs w:val="24"/>
        </w:rPr>
        <w:t xml:space="preserve"> ochutnat v naší jídelně v těchto</w:t>
      </w:r>
    </w:p>
    <w:p w:rsidR="00E912EE" w:rsidRDefault="00E56B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</w:t>
      </w:r>
      <w:proofErr w:type="gramStart"/>
      <w:r>
        <w:rPr>
          <w:sz w:val="24"/>
          <w:szCs w:val="24"/>
        </w:rPr>
        <w:t>pokrmech</w:t>
      </w:r>
      <w:proofErr w:type="gramEnd"/>
      <w:r>
        <w:rPr>
          <w:sz w:val="24"/>
          <w:szCs w:val="24"/>
        </w:rPr>
        <w:t>:</w:t>
      </w:r>
      <w:r w:rsidR="00E912EE">
        <w:rPr>
          <w:sz w:val="24"/>
          <w:szCs w:val="24"/>
        </w:rPr>
        <w:t xml:space="preserve"> hrášek se žampiony; kotleta, šťouchané brambory, zelené </w:t>
      </w:r>
    </w:p>
    <w:p w:rsidR="00E645CA" w:rsidRPr="00B54857" w:rsidRDefault="00E912E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fazolky; kovbojské fazole; šoulet; chilli </w:t>
      </w:r>
      <w:proofErr w:type="spellStart"/>
      <w:r>
        <w:rPr>
          <w:sz w:val="24"/>
          <w:szCs w:val="24"/>
        </w:rPr>
        <w:t>corn</w:t>
      </w:r>
      <w:proofErr w:type="spellEnd"/>
      <w:r>
        <w:rPr>
          <w:sz w:val="24"/>
          <w:szCs w:val="24"/>
        </w:rPr>
        <w:t xml:space="preserve"> carne …………………………</w:t>
      </w:r>
      <w:r>
        <w:rPr>
          <w:sz w:val="24"/>
          <w:szCs w:val="24"/>
        </w:rPr>
        <w:br/>
      </w:r>
      <w:r w:rsidRPr="00B54857">
        <w:rPr>
          <w:sz w:val="24"/>
          <w:szCs w:val="24"/>
        </w:rPr>
        <w:t xml:space="preserve">                                          </w:t>
      </w:r>
      <w:r w:rsidR="00B54857" w:rsidRPr="00B54857">
        <w:rPr>
          <w:sz w:val="24"/>
          <w:szCs w:val="24"/>
        </w:rPr>
        <w:t>Z</w:t>
      </w:r>
      <w:r w:rsidR="00E645CA" w:rsidRPr="00B54857">
        <w:rPr>
          <w:sz w:val="24"/>
          <w:szCs w:val="24"/>
        </w:rPr>
        <w:t xml:space="preserve"> čočky, hrachu, cizrny je možné připravovat oblíbenější placičky, </w:t>
      </w:r>
    </w:p>
    <w:p w:rsidR="00E645CA" w:rsidRPr="00B54857" w:rsidRDefault="00E645CA">
      <w:pPr>
        <w:rPr>
          <w:sz w:val="24"/>
          <w:szCs w:val="24"/>
        </w:rPr>
      </w:pPr>
      <w:r w:rsidRPr="00B54857">
        <w:rPr>
          <w:sz w:val="24"/>
          <w:szCs w:val="24"/>
        </w:rPr>
        <w:t xml:space="preserve">                                          popř. mixované, nezahuštěné polévky.</w:t>
      </w:r>
    </w:p>
    <w:p w:rsidR="00E912EE" w:rsidRDefault="00E912EE">
      <w:pPr>
        <w:rPr>
          <w:sz w:val="24"/>
          <w:szCs w:val="24"/>
        </w:rPr>
      </w:pPr>
    </w:p>
    <w:p w:rsidR="00E912EE" w:rsidRDefault="00E912EE">
      <w:pPr>
        <w:rPr>
          <w:sz w:val="24"/>
          <w:szCs w:val="24"/>
        </w:rPr>
      </w:pPr>
    </w:p>
    <w:p w:rsidR="004B3117" w:rsidRDefault="004B3117">
      <w:pPr>
        <w:rPr>
          <w:sz w:val="24"/>
          <w:szCs w:val="24"/>
        </w:rPr>
      </w:pPr>
      <w:r>
        <w:rPr>
          <w:sz w:val="24"/>
          <w:szCs w:val="24"/>
        </w:rPr>
        <w:t xml:space="preserve">Koprová (křenová) omáčka -  jedná se o suroviny aromatické a chuťově výrazné. Některým </w:t>
      </w:r>
    </w:p>
    <w:p w:rsidR="004B3117" w:rsidRDefault="004B31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lidem nemusí být po chuti, podobně jako houby.</w:t>
      </w:r>
    </w:p>
    <w:p w:rsidR="004B3117" w:rsidRDefault="004B3117">
      <w:pPr>
        <w:rPr>
          <w:sz w:val="24"/>
          <w:szCs w:val="24"/>
        </w:rPr>
      </w:pPr>
    </w:p>
    <w:p w:rsidR="004B3117" w:rsidRDefault="004B3117">
      <w:pPr>
        <w:rPr>
          <w:sz w:val="24"/>
          <w:szCs w:val="24"/>
        </w:rPr>
      </w:pPr>
    </w:p>
    <w:p w:rsidR="004B3117" w:rsidRDefault="004B3117">
      <w:pPr>
        <w:rPr>
          <w:sz w:val="24"/>
          <w:szCs w:val="24"/>
        </w:rPr>
      </w:pPr>
      <w:r>
        <w:rPr>
          <w:sz w:val="24"/>
          <w:szCs w:val="24"/>
        </w:rPr>
        <w:t xml:space="preserve">Svíčková omáčka – klasická ukázka různorodosti lidské chuti. Tuto omáčku nalezneme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</w:t>
      </w:r>
    </w:p>
    <w:p w:rsidR="00E645CA" w:rsidRPr="00B54857" w:rsidRDefault="004B31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seznamu mezi j</w:t>
      </w:r>
      <w:r w:rsidR="00E645CA">
        <w:rPr>
          <w:sz w:val="24"/>
          <w:szCs w:val="24"/>
        </w:rPr>
        <w:t xml:space="preserve">ídly oblíbenými a neoblíbenými, </w:t>
      </w:r>
      <w:r w:rsidR="00E645CA" w:rsidRPr="00B54857">
        <w:rPr>
          <w:sz w:val="24"/>
          <w:szCs w:val="24"/>
        </w:rPr>
        <w:t xml:space="preserve">v klasické formě určitě </w:t>
      </w:r>
    </w:p>
    <w:p w:rsidR="004B3117" w:rsidRPr="00B54857" w:rsidRDefault="00E645CA">
      <w:pPr>
        <w:rPr>
          <w:sz w:val="24"/>
          <w:szCs w:val="24"/>
        </w:rPr>
      </w:pPr>
      <w:r w:rsidRPr="00B54857">
        <w:rPr>
          <w:sz w:val="24"/>
          <w:szCs w:val="24"/>
        </w:rPr>
        <w:t xml:space="preserve">                                   nepatří do zdravého jídelníčku. Ale dá se ozdravit.</w:t>
      </w:r>
    </w:p>
    <w:p w:rsidR="004B3117" w:rsidRDefault="004B3117">
      <w:pPr>
        <w:rPr>
          <w:sz w:val="24"/>
          <w:szCs w:val="24"/>
        </w:rPr>
      </w:pPr>
    </w:p>
    <w:p w:rsidR="004B3117" w:rsidRDefault="004B311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Ve školní jídelně máme možnost výběru </w:t>
      </w:r>
      <w:proofErr w:type="gramStart"/>
      <w:r>
        <w:rPr>
          <w:b/>
          <w:sz w:val="24"/>
          <w:szCs w:val="24"/>
        </w:rPr>
        <w:t>ze</w:t>
      </w:r>
      <w:proofErr w:type="gramEnd"/>
      <w:r>
        <w:rPr>
          <w:b/>
          <w:sz w:val="24"/>
          <w:szCs w:val="24"/>
        </w:rPr>
        <w:t xml:space="preserve"> 2 – 3 variant jídel. Tím zcela záměrně přispíváme k pestrosti jídelníčku a</w:t>
      </w:r>
      <w:r w:rsidR="00E912EE">
        <w:rPr>
          <w:b/>
          <w:sz w:val="24"/>
          <w:szCs w:val="24"/>
        </w:rPr>
        <w:t xml:space="preserve"> možnosti výběru jídla, které nám</w:t>
      </w:r>
      <w:r>
        <w:rPr>
          <w:b/>
          <w:sz w:val="24"/>
          <w:szCs w:val="24"/>
        </w:rPr>
        <w:t xml:space="preserve"> chutná. </w:t>
      </w:r>
      <w:r w:rsidR="00B00ABD">
        <w:rPr>
          <w:b/>
          <w:sz w:val="24"/>
          <w:szCs w:val="24"/>
        </w:rPr>
        <w:t>Díky tomu můžeme zařazovat do jídelníčku i zdravější jídla připravovaná podle zásad současných moderních trendů a požadavků.</w:t>
      </w:r>
      <w:r w:rsidR="00B00ABD">
        <w:rPr>
          <w:sz w:val="24"/>
          <w:szCs w:val="24"/>
        </w:rPr>
        <w:t xml:space="preserve"> I my jsme ve fázi učení se nových receptů a přípravy kvalitních jídel. Získáváme nové poznatky, školíme se a učíme se vařit zdravě a moderně. Proto vás žádáme o shovívavost při hodnocení nových receptů, uvítáme vaše konstruktivní názory, které pomohou zkvalitnit naši školní kuchyni.</w:t>
      </w: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161925</wp:posOffset>
                  </wp:positionV>
                  <wp:extent cx="4581525" cy="2752725"/>
                  <wp:effectExtent l="0" t="0" r="9525" b="9525"/>
                  <wp:wrapNone/>
                  <wp:docPr id="22" name="Graf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00ABD" w:rsidRPr="00B00AB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ABD" w:rsidRPr="00B00ABD" w:rsidRDefault="00B00ABD" w:rsidP="00B00ABD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104775</wp:posOffset>
                  </wp:positionV>
                  <wp:extent cx="4581525" cy="2752725"/>
                  <wp:effectExtent l="0" t="0" r="9525" b="9525"/>
                  <wp:wrapNone/>
                  <wp:docPr id="23" name="Graf 2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00ABD" w:rsidRPr="00B00AB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ABD" w:rsidRPr="00B00ABD" w:rsidRDefault="00B00ABD" w:rsidP="00B00ABD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1 = pizza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2 = palačinky, lívance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3 = hranolky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4 = smažený sýr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5 = ostatní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tbl>
      <w:tblPr>
        <w:tblW w:w="8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704320" behindDoc="0" locked="0" layoutInCell="1" allowOverlap="1" wp14:anchorId="71DA08EB" wp14:editId="549513A9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180975</wp:posOffset>
                  </wp:positionV>
                  <wp:extent cx="4591050" cy="2752725"/>
                  <wp:effectExtent l="0" t="0" r="19050" b="9525"/>
                  <wp:wrapNone/>
                  <wp:docPr id="24" name="Graf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8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00ABD" w:rsidRPr="00B00AB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ABD" w:rsidRPr="00B00ABD" w:rsidRDefault="00B00ABD" w:rsidP="00B00ABD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1 = pizza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2 = palačinky</w:t>
            </w: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3 = hranolky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429E2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4 = smažený sýr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5 = ostatní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tbl>
      <w:tblPr>
        <w:tblW w:w="878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171450</wp:posOffset>
                  </wp:positionV>
                  <wp:extent cx="4591050" cy="2752725"/>
                  <wp:effectExtent l="0" t="0" r="19050" b="9525"/>
                  <wp:wrapNone/>
                  <wp:docPr id="25" name="Graf 2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9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00ABD" w:rsidRPr="00B00AB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ABD" w:rsidRPr="00B00ABD" w:rsidRDefault="00B00ABD" w:rsidP="00B00ABD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1 = palačinky, lívance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2 = pizza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3 = hranolky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4 = smažený sýr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5 = ostatní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tbl>
      <w:tblPr>
        <w:tblW w:w="774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68"/>
        <w:gridCol w:w="968"/>
        <w:gridCol w:w="968"/>
        <w:gridCol w:w="968"/>
        <w:gridCol w:w="968"/>
        <w:gridCol w:w="968"/>
        <w:gridCol w:w="968"/>
      </w:tblGrid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</wp:posOffset>
                  </wp:positionV>
                  <wp:extent cx="4581525" cy="2752725"/>
                  <wp:effectExtent l="0" t="0" r="9525" b="9525"/>
                  <wp:wrapNone/>
                  <wp:docPr id="26" name="Graf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0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B00ABD" w:rsidRPr="00B00ABD">
              <w:trPr>
                <w:trHeight w:val="3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00ABD" w:rsidRPr="00B00ABD" w:rsidRDefault="00B00ABD" w:rsidP="00B00ABD">
                  <w:pPr>
                    <w:spacing w:line="240" w:lineRule="auto"/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1 = více kvalitních ryb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2 = více zeleniny</w:t>
            </w: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3 = zdravá jídla</w:t>
            </w: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4 = palačinky, lívance</w:t>
            </w:r>
          </w:p>
        </w:tc>
        <w:tc>
          <w:tcPr>
            <w:tcW w:w="2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5 = více salátů s bagetou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B00ABD" w:rsidRPr="00B00ABD" w:rsidTr="00B00ABD">
        <w:trPr>
          <w:trHeight w:val="300"/>
        </w:trPr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B00ABD">
              <w:rPr>
                <w:rFonts w:ascii="Calibri" w:eastAsia="Times New Roman" w:hAnsi="Calibri" w:cs="Times New Roman"/>
                <w:color w:val="000000"/>
                <w:lang w:eastAsia="cs-CZ"/>
              </w:rPr>
              <w:t>6 = ostatní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0ABD" w:rsidRPr="00B00ABD" w:rsidRDefault="00B00ABD" w:rsidP="00B00AB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sz w:val="24"/>
          <w:szCs w:val="24"/>
        </w:rPr>
      </w:pPr>
    </w:p>
    <w:p w:rsidR="00B00ABD" w:rsidRDefault="00B00ABD">
      <w:pPr>
        <w:rPr>
          <w:b/>
          <w:sz w:val="24"/>
          <w:szCs w:val="24"/>
        </w:rPr>
      </w:pPr>
      <w:r>
        <w:rPr>
          <w:b/>
          <w:sz w:val="24"/>
          <w:szCs w:val="24"/>
        </w:rPr>
        <w:t>Komentář k některým vybraným položkám:</w:t>
      </w:r>
    </w:p>
    <w:p w:rsidR="00B00ABD" w:rsidRDefault="00B00ABD">
      <w:pPr>
        <w:rPr>
          <w:b/>
          <w:sz w:val="24"/>
          <w:szCs w:val="24"/>
        </w:rPr>
      </w:pPr>
    </w:p>
    <w:p w:rsidR="00B00ABD" w:rsidRPr="00B54857" w:rsidRDefault="00CE5790">
      <w:pPr>
        <w:rPr>
          <w:sz w:val="24"/>
          <w:szCs w:val="24"/>
        </w:rPr>
      </w:pPr>
      <w:r>
        <w:rPr>
          <w:sz w:val="24"/>
          <w:szCs w:val="24"/>
        </w:rPr>
        <w:t>Kvalitní, zejména mořské ryby –</w:t>
      </w:r>
      <w:r w:rsidR="00B54857">
        <w:rPr>
          <w:rFonts w:ascii="Helvetica" w:hAnsi="Helvetica" w:cs="Helvetica"/>
          <w:color w:val="506363"/>
          <w:sz w:val="20"/>
          <w:szCs w:val="20"/>
          <w:shd w:val="clear" w:color="auto" w:fill="DBEAE7"/>
        </w:rPr>
        <w:t xml:space="preserve"> </w:t>
      </w:r>
      <w:r w:rsidR="0034665B" w:rsidRPr="00B54857">
        <w:rPr>
          <w:sz w:val="24"/>
          <w:szCs w:val="24"/>
        </w:rPr>
        <w:t>rybí maso</w:t>
      </w:r>
      <w:r w:rsidR="00B54857" w:rsidRPr="00B54857">
        <w:rPr>
          <w:sz w:val="24"/>
          <w:szCs w:val="24"/>
        </w:rPr>
        <w:t>,</w:t>
      </w:r>
      <w:r w:rsidR="0034665B" w:rsidRPr="00B54857">
        <w:rPr>
          <w:sz w:val="24"/>
          <w:szCs w:val="24"/>
        </w:rPr>
        <w:t xml:space="preserve"> ideálně z volného chovu</w:t>
      </w:r>
      <w:r w:rsidR="00B54857" w:rsidRPr="00B54857">
        <w:rPr>
          <w:sz w:val="24"/>
          <w:szCs w:val="24"/>
        </w:rPr>
        <w:t>,</w:t>
      </w:r>
      <w:r w:rsidR="0034665B" w:rsidRPr="00B54857">
        <w:rPr>
          <w:sz w:val="24"/>
          <w:szCs w:val="24"/>
        </w:rPr>
        <w:t xml:space="preserve"> je z výživového hlediska </w:t>
      </w:r>
      <w:r w:rsidR="00B54857">
        <w:rPr>
          <w:sz w:val="24"/>
          <w:szCs w:val="24"/>
        </w:rPr>
        <w:br/>
        <w:t xml:space="preserve">                     </w:t>
      </w:r>
      <w:r w:rsidR="0034665B" w:rsidRPr="00B54857">
        <w:rPr>
          <w:sz w:val="24"/>
          <w:szCs w:val="24"/>
        </w:rPr>
        <w:t xml:space="preserve">                                    vhodné častěji zařazovat do jídelníčku.</w:t>
      </w:r>
    </w:p>
    <w:p w:rsidR="00CE5790" w:rsidRDefault="00CE5790">
      <w:pPr>
        <w:rPr>
          <w:sz w:val="24"/>
          <w:szCs w:val="24"/>
        </w:rPr>
      </w:pPr>
    </w:p>
    <w:p w:rsidR="00CE5790" w:rsidRDefault="00CE5790">
      <w:pPr>
        <w:rPr>
          <w:sz w:val="24"/>
          <w:szCs w:val="24"/>
        </w:rPr>
      </w:pPr>
      <w:r>
        <w:rPr>
          <w:sz w:val="24"/>
          <w:szCs w:val="24"/>
        </w:rPr>
        <w:t xml:space="preserve">Zdravá pizza – </w:t>
      </w:r>
      <w:r w:rsidR="00053BFB">
        <w:rPr>
          <w:sz w:val="24"/>
          <w:szCs w:val="24"/>
        </w:rPr>
        <w:t xml:space="preserve"> připravuje se do jídelníčku</w:t>
      </w:r>
      <w:bookmarkStart w:id="0" w:name="_GoBack"/>
      <w:bookmarkEnd w:id="0"/>
    </w:p>
    <w:p w:rsidR="00CE5790" w:rsidRDefault="00CE5790">
      <w:pPr>
        <w:rPr>
          <w:sz w:val="24"/>
          <w:szCs w:val="24"/>
        </w:rPr>
      </w:pPr>
    </w:p>
    <w:p w:rsidR="00CE5790" w:rsidRDefault="00CE5790">
      <w:pPr>
        <w:rPr>
          <w:sz w:val="24"/>
          <w:szCs w:val="24"/>
        </w:rPr>
      </w:pPr>
      <w:r>
        <w:rPr>
          <w:sz w:val="24"/>
          <w:szCs w:val="24"/>
        </w:rPr>
        <w:t>Palačinky, lívance – z </w:t>
      </w:r>
      <w:proofErr w:type="spellStart"/>
      <w:r>
        <w:rPr>
          <w:sz w:val="24"/>
          <w:szCs w:val="24"/>
        </w:rPr>
        <w:t>dietologického</w:t>
      </w:r>
      <w:proofErr w:type="spellEnd"/>
      <w:r>
        <w:rPr>
          <w:sz w:val="24"/>
          <w:szCs w:val="24"/>
        </w:rPr>
        <w:t xml:space="preserve"> a výživového pohledu jde o nežádoucí pokrmy, které</w:t>
      </w:r>
    </w:p>
    <w:p w:rsidR="00A46648" w:rsidRDefault="00CE57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obsahují velké množství cukru</w:t>
      </w:r>
      <w:r w:rsidR="00A46648">
        <w:rPr>
          <w:sz w:val="24"/>
          <w:szCs w:val="24"/>
        </w:rPr>
        <w:t xml:space="preserve"> a </w:t>
      </w:r>
      <w:r w:rsidR="00A46648" w:rsidRPr="00B54857">
        <w:rPr>
          <w:color w:val="000000" w:themeColor="text1"/>
          <w:sz w:val="24"/>
          <w:szCs w:val="24"/>
        </w:rPr>
        <w:t>bílé mouky</w:t>
      </w:r>
      <w:r w:rsidRPr="00B54857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 xml:space="preserve">(bílý cukr negativně působí </w:t>
      </w:r>
    </w:p>
    <w:p w:rsidR="00A46648" w:rsidRDefault="00A466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na činnost</w:t>
      </w:r>
      <w:r w:rsidR="001769D0">
        <w:rPr>
          <w:sz w:val="24"/>
          <w:szCs w:val="24"/>
        </w:rPr>
        <w:t xml:space="preserve"> slinivky břišní /cukrovka/, okyseluje organismus, odebírá tělu </w:t>
      </w:r>
    </w:p>
    <w:p w:rsidR="00A46648" w:rsidRDefault="00A46648" w:rsidP="00A466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="001769D0">
        <w:rPr>
          <w:sz w:val="24"/>
          <w:szCs w:val="24"/>
        </w:rPr>
        <w:t xml:space="preserve">vápník, </w:t>
      </w:r>
      <w:r>
        <w:rPr>
          <w:sz w:val="24"/>
          <w:szCs w:val="24"/>
        </w:rPr>
        <w:t xml:space="preserve">oslabuje aktivitu bílých krvinek /imunita/, pomáhá množení </w:t>
      </w:r>
    </w:p>
    <w:p w:rsidR="001769D0" w:rsidRDefault="00A466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mikroorganizmů a plísní v těle, přispívá k obezitě, vysokému krevnímu </w:t>
      </w:r>
    </w:p>
    <w:p w:rsidR="00CE5790" w:rsidRDefault="001769D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tlaku, podporuje hyperaktivitu a nižší soustředěnost, vyvolává závislost</w:t>
      </w:r>
      <w:r w:rsidR="00E912EE">
        <w:rPr>
          <w:sz w:val="24"/>
          <w:szCs w:val="24"/>
        </w:rPr>
        <w:t xml:space="preserve">).                                                                </w:t>
      </w:r>
    </w:p>
    <w:p w:rsidR="00CE5790" w:rsidRDefault="00CE57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Lze je snad akceptovat jako sladkou přílohu, která se objevuje v jídelníčku</w:t>
      </w:r>
    </w:p>
    <w:p w:rsidR="004D0BE9" w:rsidRDefault="00CE579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ojediněle ke zpestření. Neměla by to být priorita školní kuchyně. </w:t>
      </w:r>
    </w:p>
    <w:p w:rsidR="004D0BE9" w:rsidRDefault="00CE5790" w:rsidP="004D0BE9">
      <w:pPr>
        <w:pStyle w:val="Normlnweb"/>
        <w:jc w:val="center"/>
      </w:pPr>
      <w:r>
        <w:lastRenderedPageBreak/>
        <w:br/>
        <w:t xml:space="preserve">                       </w:t>
      </w:r>
      <w:r w:rsidR="004D0BE9">
        <w:rPr>
          <w:rStyle w:val="Zvraznn"/>
        </w:rPr>
        <w:t>"Prosíme návštěvníky, aby nekrmili naše opice cukrem, nevydrží tolik jako lidé a brzy zahynou."</w:t>
      </w:r>
    </w:p>
    <w:p w:rsidR="004D0BE9" w:rsidRDefault="004D0BE9" w:rsidP="004D0BE9">
      <w:pPr>
        <w:pStyle w:val="Normlnweb"/>
        <w:jc w:val="center"/>
      </w:pPr>
      <w:r>
        <w:t>NÁPIS V ZOO V PARKU DE LA TETE D´OR V</w:t>
      </w:r>
      <w:r w:rsidR="000905C4">
        <w:t> </w:t>
      </w:r>
      <w:r>
        <w:t>LYONU</w:t>
      </w:r>
    </w:p>
    <w:p w:rsidR="000905C4" w:rsidRDefault="000905C4" w:rsidP="000905C4">
      <w:pPr>
        <w:pStyle w:val="Normlnweb"/>
        <w:rPr>
          <w:b/>
        </w:rPr>
      </w:pPr>
      <w:r>
        <w:rPr>
          <w:b/>
        </w:rPr>
        <w:t xml:space="preserve">cukr může být jed: </w:t>
      </w:r>
      <w:hyperlink r:id="rId31" w:history="1">
        <w:r w:rsidRPr="00762130">
          <w:rPr>
            <w:rStyle w:val="Hypertextovodkaz"/>
            <w:b/>
          </w:rPr>
          <w:t>https://www.youtube.com/watch?v=BP8ASidvgaY</w:t>
        </w:r>
      </w:hyperlink>
    </w:p>
    <w:p w:rsidR="000905C4" w:rsidRPr="000905C4" w:rsidRDefault="000905C4" w:rsidP="000905C4">
      <w:pPr>
        <w:pStyle w:val="Normlnweb"/>
        <w:rPr>
          <w:b/>
        </w:rPr>
      </w:pPr>
    </w:p>
    <w:p w:rsidR="00CE5790" w:rsidRDefault="00CE5790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A46648" w:rsidRPr="00B54857" w:rsidRDefault="00144F1D">
      <w:pPr>
        <w:rPr>
          <w:sz w:val="24"/>
          <w:szCs w:val="24"/>
        </w:rPr>
      </w:pPr>
      <w:r>
        <w:rPr>
          <w:sz w:val="24"/>
          <w:szCs w:val="24"/>
        </w:rPr>
        <w:t xml:space="preserve">Hranolky – jde o přílohu </w:t>
      </w:r>
      <w:r w:rsidR="00A46648">
        <w:rPr>
          <w:sz w:val="24"/>
          <w:szCs w:val="24"/>
        </w:rPr>
        <w:t xml:space="preserve">připravovanou smažením na oleji, </w:t>
      </w:r>
      <w:r w:rsidR="00A46648" w:rsidRPr="00B54857">
        <w:rPr>
          <w:sz w:val="24"/>
          <w:szCs w:val="24"/>
        </w:rPr>
        <w:t xml:space="preserve">navíc kombinace škrobu </w:t>
      </w:r>
    </w:p>
    <w:p w:rsidR="00A46648" w:rsidRDefault="00A46648">
      <w:pPr>
        <w:rPr>
          <w:sz w:val="24"/>
          <w:szCs w:val="24"/>
        </w:rPr>
      </w:pPr>
      <w:r w:rsidRPr="00B54857">
        <w:rPr>
          <w:sz w:val="24"/>
          <w:szCs w:val="24"/>
        </w:rPr>
        <w:t xml:space="preserve">                    (v bramborech) a tuku je ze zdravotního hlediska nežádoucí.</w:t>
      </w:r>
      <w:r w:rsidR="00144F1D" w:rsidRPr="00B54857">
        <w:rPr>
          <w:sz w:val="24"/>
          <w:szCs w:val="24"/>
        </w:rPr>
        <w:t xml:space="preserve"> </w:t>
      </w:r>
      <w:r w:rsidR="00144F1D">
        <w:rPr>
          <w:sz w:val="24"/>
          <w:szCs w:val="24"/>
        </w:rPr>
        <w:t xml:space="preserve">Na tucích </w:t>
      </w:r>
    </w:p>
    <w:p w:rsidR="00A46648" w:rsidRDefault="00A46648" w:rsidP="00A466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144F1D">
        <w:rPr>
          <w:sz w:val="24"/>
          <w:szCs w:val="24"/>
        </w:rPr>
        <w:t>připravované fritované</w:t>
      </w:r>
      <w:r>
        <w:rPr>
          <w:sz w:val="24"/>
          <w:szCs w:val="24"/>
        </w:rPr>
        <w:t xml:space="preserve"> pokrmy rozhodně nepatří mezi zdravé potraviny. </w:t>
      </w:r>
    </w:p>
    <w:p w:rsidR="00A46648" w:rsidRDefault="00A46648" w:rsidP="00A466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Nechceme přispívat k možnému poškozování lidského zdraví,</w:t>
      </w:r>
    </w:p>
    <w:p w:rsidR="00144F1D" w:rsidRDefault="00A46648" w:rsidP="00A4664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poškozování lidského zdraví, zejména přípravou na přepalovaných tucích. Je </w:t>
      </w:r>
      <w:r>
        <w:rPr>
          <w:sz w:val="24"/>
          <w:szCs w:val="24"/>
        </w:rPr>
        <w:br/>
        <w:t xml:space="preserve">                   individuálním rozhodnutím vás a vašich rodičů, zda je v soukromí budete jíst.</w:t>
      </w:r>
      <w:r>
        <w:rPr>
          <w:sz w:val="24"/>
          <w:szCs w:val="24"/>
        </w:rPr>
        <w:br/>
        <w:t xml:space="preserve">                   </w:t>
      </w:r>
    </w:p>
    <w:p w:rsidR="00436899" w:rsidRDefault="00436899">
      <w:pPr>
        <w:rPr>
          <w:sz w:val="24"/>
          <w:szCs w:val="24"/>
        </w:rPr>
      </w:pPr>
    </w:p>
    <w:p w:rsidR="00436899" w:rsidRDefault="00436899">
      <w:pPr>
        <w:rPr>
          <w:sz w:val="24"/>
          <w:szCs w:val="24"/>
        </w:rPr>
      </w:pPr>
      <w:r>
        <w:rPr>
          <w:sz w:val="24"/>
          <w:szCs w:val="24"/>
        </w:rPr>
        <w:t xml:space="preserve">Smažený sýr – již svou přípravou nejde o pokrm z řady zdravých jídel. I příprava v </w:t>
      </w:r>
      <w:r>
        <w:rPr>
          <w:sz w:val="24"/>
          <w:szCs w:val="24"/>
        </w:rPr>
        <w:br/>
        <w:t xml:space="preserve">                          podmínkách školní kuchyně a výdeje u okénka je problematická. Je to spíše</w:t>
      </w:r>
    </w:p>
    <w:p w:rsidR="00436899" w:rsidRDefault="0043689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pokrm minutkové kuchyně, což v podmínkách školní jídelny není </w:t>
      </w:r>
      <w:r>
        <w:rPr>
          <w:sz w:val="24"/>
          <w:szCs w:val="24"/>
        </w:rPr>
        <w:br/>
        <w:t xml:space="preserve">                          realizovatelné. </w:t>
      </w:r>
    </w:p>
    <w:p w:rsidR="00436899" w:rsidRDefault="00436899">
      <w:pPr>
        <w:rPr>
          <w:sz w:val="24"/>
          <w:szCs w:val="24"/>
        </w:rPr>
      </w:pPr>
    </w:p>
    <w:p w:rsidR="00436899" w:rsidRDefault="00436899">
      <w:pPr>
        <w:rPr>
          <w:sz w:val="24"/>
          <w:szCs w:val="24"/>
        </w:rPr>
      </w:pPr>
      <w:r>
        <w:rPr>
          <w:sz w:val="24"/>
          <w:szCs w:val="24"/>
        </w:rPr>
        <w:t xml:space="preserve">Více zeleniny, zeleninových salátů – jsou to položky, které rozšiřují náš jídelníček správným </w:t>
      </w:r>
      <w:r>
        <w:rPr>
          <w:sz w:val="24"/>
          <w:szCs w:val="24"/>
        </w:rPr>
        <w:br/>
        <w:t xml:space="preserve">                                                                směrem i do budoucna.</w:t>
      </w:r>
      <w:r w:rsidR="00A46648">
        <w:rPr>
          <w:sz w:val="24"/>
          <w:szCs w:val="24"/>
        </w:rPr>
        <w:t xml:space="preserve"> </w:t>
      </w:r>
    </w:p>
    <w:p w:rsidR="00436899" w:rsidRDefault="00436899">
      <w:pPr>
        <w:rPr>
          <w:sz w:val="24"/>
          <w:szCs w:val="24"/>
        </w:rPr>
      </w:pPr>
    </w:p>
    <w:p w:rsidR="00436899" w:rsidRDefault="00436899">
      <w:pPr>
        <w:rPr>
          <w:sz w:val="24"/>
          <w:szCs w:val="24"/>
        </w:rPr>
      </w:pPr>
      <w:r>
        <w:rPr>
          <w:sz w:val="24"/>
          <w:szCs w:val="24"/>
        </w:rPr>
        <w:t>Kvalitní a zdravé potraviny a pokrmy jsou také finančně náročnější. Školní kuchyně se musí s přípravou jídel vejít do určité cenové kalkulace, která rozvoj zdravého stravování může trochu přibrzďovat.</w:t>
      </w:r>
    </w:p>
    <w:p w:rsidR="0029077D" w:rsidRDefault="0029077D">
      <w:pPr>
        <w:rPr>
          <w:sz w:val="24"/>
          <w:szCs w:val="24"/>
        </w:rPr>
      </w:pPr>
    </w:p>
    <w:p w:rsidR="0029077D" w:rsidRPr="0029077D" w:rsidRDefault="0029077D">
      <w:pPr>
        <w:rPr>
          <w:b/>
          <w:sz w:val="24"/>
          <w:szCs w:val="24"/>
        </w:rPr>
      </w:pPr>
      <w:r>
        <w:rPr>
          <w:b/>
          <w:sz w:val="24"/>
          <w:szCs w:val="24"/>
        </w:rPr>
        <w:t>Školní žákovské obědy jsou státem dotované. Proto je povinností rodičů či žáků si na dobu nepřítomnosti ve škole obědy odhlašovat. Dle zákona není povoleno ode</w:t>
      </w:r>
      <w:r w:rsidR="0034665B">
        <w:rPr>
          <w:b/>
          <w:sz w:val="24"/>
          <w:szCs w:val="24"/>
        </w:rPr>
        <w:t xml:space="preserve">bírat dotované obědy žákům domů, </w:t>
      </w:r>
      <w:r w:rsidR="0034665B" w:rsidRPr="00B54857">
        <w:rPr>
          <w:b/>
          <w:sz w:val="24"/>
          <w:szCs w:val="24"/>
        </w:rPr>
        <w:t>pouze v první den nemoci.</w:t>
      </w:r>
      <w:r w:rsidRPr="00B5485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Rodiče se vystavují případnému dofinancování odebraných obědů u nemocného žáka, jak vychází i z poznatků kontrol </w:t>
      </w:r>
      <w:r>
        <w:rPr>
          <w:b/>
          <w:sz w:val="24"/>
          <w:szCs w:val="24"/>
        </w:rPr>
        <w:lastRenderedPageBreak/>
        <w:t xml:space="preserve">České školní inspekce. Děkujeme, že to respektujete a sami tak zabraňujete případným nepříjemným </w:t>
      </w:r>
      <w:r w:rsidR="00E912EE">
        <w:rPr>
          <w:b/>
          <w:sz w:val="24"/>
          <w:szCs w:val="24"/>
        </w:rPr>
        <w:t>situacím</w:t>
      </w:r>
      <w:r>
        <w:rPr>
          <w:b/>
          <w:sz w:val="24"/>
          <w:szCs w:val="24"/>
        </w:rPr>
        <w:t>.</w:t>
      </w:r>
    </w:p>
    <w:p w:rsidR="00144F1D" w:rsidRDefault="00144F1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E5790" w:rsidRDefault="00CE5790">
      <w:pPr>
        <w:rPr>
          <w:sz w:val="24"/>
          <w:szCs w:val="24"/>
        </w:rPr>
      </w:pPr>
    </w:p>
    <w:p w:rsidR="00CE5790" w:rsidRDefault="00116F90">
      <w:pPr>
        <w:rPr>
          <w:sz w:val="24"/>
          <w:szCs w:val="24"/>
        </w:rPr>
      </w:pPr>
      <w:r>
        <w:rPr>
          <w:rFonts w:ascii="Arial" w:hAnsi="Arial" w:cs="Arial"/>
          <w:noProof/>
          <w:color w:val="0000FF"/>
          <w:lang w:eastAsia="cs-CZ"/>
        </w:rPr>
        <w:drawing>
          <wp:inline distT="0" distB="0" distL="0" distR="0" wp14:anchorId="54FFD772" wp14:editId="4AA77458">
            <wp:extent cx="5715000" cy="2857500"/>
            <wp:effectExtent l="0" t="0" r="0" b="0"/>
            <wp:docPr id="27" name="obrázek 1" descr="Zdravý talíř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ravý talíř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6F90" w:rsidRDefault="00116F90">
      <w:pPr>
        <w:rPr>
          <w:sz w:val="24"/>
          <w:szCs w:val="24"/>
        </w:rPr>
      </w:pPr>
    </w:p>
    <w:p w:rsidR="00116F90" w:rsidRPr="004D0BE9" w:rsidRDefault="00116F90">
      <w:pPr>
        <w:rPr>
          <w:b/>
          <w:color w:val="FF0000"/>
          <w:sz w:val="24"/>
          <w:szCs w:val="24"/>
        </w:rPr>
      </w:pPr>
      <w:r w:rsidRPr="004D0BE9">
        <w:rPr>
          <w:b/>
          <w:color w:val="FF0000"/>
          <w:sz w:val="24"/>
          <w:szCs w:val="24"/>
        </w:rPr>
        <w:t xml:space="preserve">O zásadách zdravého stravování a životního stylu se můžete dočíst také </w:t>
      </w:r>
      <w:proofErr w:type="gramStart"/>
      <w:r w:rsidRPr="004D0BE9">
        <w:rPr>
          <w:b/>
          <w:color w:val="FF0000"/>
          <w:sz w:val="24"/>
          <w:szCs w:val="24"/>
        </w:rPr>
        <w:t>na</w:t>
      </w:r>
      <w:proofErr w:type="gramEnd"/>
      <w:r w:rsidRPr="004D0BE9">
        <w:rPr>
          <w:b/>
          <w:color w:val="FF0000"/>
          <w:sz w:val="24"/>
          <w:szCs w:val="24"/>
        </w:rPr>
        <w:t>:</w:t>
      </w:r>
    </w:p>
    <w:p w:rsidR="00116F90" w:rsidRDefault="00053BFB">
      <w:pPr>
        <w:rPr>
          <w:b/>
          <w:sz w:val="24"/>
          <w:szCs w:val="24"/>
        </w:rPr>
      </w:pPr>
      <w:hyperlink r:id="rId34" w:history="1">
        <w:r w:rsidR="00116F90" w:rsidRPr="00AC1CF2">
          <w:rPr>
            <w:rStyle w:val="Hypertextovodkaz"/>
            <w:b/>
            <w:sz w:val="24"/>
            <w:szCs w:val="24"/>
          </w:rPr>
          <w:t>www.margit.cz</w:t>
        </w:r>
      </w:hyperlink>
    </w:p>
    <w:p w:rsidR="00116F90" w:rsidRDefault="00053BFB">
      <w:pPr>
        <w:rPr>
          <w:b/>
          <w:sz w:val="24"/>
          <w:szCs w:val="24"/>
        </w:rPr>
      </w:pPr>
      <w:hyperlink r:id="rId35" w:history="1">
        <w:r w:rsidR="00116F90" w:rsidRPr="00AC1CF2">
          <w:rPr>
            <w:rStyle w:val="Hypertextovodkaz"/>
            <w:b/>
            <w:sz w:val="24"/>
            <w:szCs w:val="24"/>
          </w:rPr>
          <w:t>http://www.skutecnezdravaskola.cz/</w:t>
        </w:r>
      </w:hyperlink>
    </w:p>
    <w:p w:rsidR="00116F90" w:rsidRPr="00116F90" w:rsidRDefault="00116F90">
      <w:pPr>
        <w:rPr>
          <w:b/>
          <w:sz w:val="24"/>
          <w:szCs w:val="24"/>
        </w:rPr>
      </w:pPr>
    </w:p>
    <w:p w:rsidR="00CE5790" w:rsidRPr="00CE5790" w:rsidRDefault="00116F90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BA4DC68" wp14:editId="3F3C3A62">
            <wp:extent cx="4132893" cy="3419475"/>
            <wp:effectExtent l="0" t="0" r="1270" b="0"/>
            <wp:docPr id="28" name="obrázek 2" descr="http://files.skutecne-zdrava-skola.webnode.cz/200000043-0b7520d6a7/SZŠ_pro%20šk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s.skutecne-zdrava-skola.webnode.cz/200000043-0b7520d6a7/SZŠ_pro%20školy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9478" cy="342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5790">
        <w:rPr>
          <w:sz w:val="24"/>
          <w:szCs w:val="24"/>
        </w:rPr>
        <w:t xml:space="preserve">                              </w:t>
      </w:r>
    </w:p>
    <w:sectPr w:rsidR="00CE5790" w:rsidRPr="00CE5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49"/>
    <w:rsid w:val="00053BFB"/>
    <w:rsid w:val="000905C4"/>
    <w:rsid w:val="000E0D0D"/>
    <w:rsid w:val="00116F90"/>
    <w:rsid w:val="00121DE2"/>
    <w:rsid w:val="00131749"/>
    <w:rsid w:val="00144F1D"/>
    <w:rsid w:val="001769D0"/>
    <w:rsid w:val="00210CD8"/>
    <w:rsid w:val="0029077D"/>
    <w:rsid w:val="00302D24"/>
    <w:rsid w:val="00326CE7"/>
    <w:rsid w:val="003349AD"/>
    <w:rsid w:val="00335F64"/>
    <w:rsid w:val="0034665B"/>
    <w:rsid w:val="003D30ED"/>
    <w:rsid w:val="00416E1C"/>
    <w:rsid w:val="00436899"/>
    <w:rsid w:val="004B3117"/>
    <w:rsid w:val="004D0BE9"/>
    <w:rsid w:val="005C0B2B"/>
    <w:rsid w:val="006575C9"/>
    <w:rsid w:val="00764F0B"/>
    <w:rsid w:val="00855B4B"/>
    <w:rsid w:val="009B03A2"/>
    <w:rsid w:val="00A026CD"/>
    <w:rsid w:val="00A46648"/>
    <w:rsid w:val="00B00ABD"/>
    <w:rsid w:val="00B052FD"/>
    <w:rsid w:val="00B429E2"/>
    <w:rsid w:val="00B54857"/>
    <w:rsid w:val="00CA2A97"/>
    <w:rsid w:val="00CD572E"/>
    <w:rsid w:val="00CE5790"/>
    <w:rsid w:val="00D75CCE"/>
    <w:rsid w:val="00D77900"/>
    <w:rsid w:val="00E56B10"/>
    <w:rsid w:val="00E645CA"/>
    <w:rsid w:val="00E912EE"/>
    <w:rsid w:val="00F369A5"/>
    <w:rsid w:val="00F45ABA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6F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F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6F9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D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D0B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6F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F9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16F90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4D0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D0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782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20895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98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4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14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99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9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16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75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83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chart" Target="charts/chart22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34" Type="http://schemas.openxmlformats.org/officeDocument/2006/relationships/hyperlink" Target="http://www.margit.cz" TargetMode="Externa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33" Type="http://schemas.openxmlformats.org/officeDocument/2006/relationships/image" Target="media/image1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29" Type="http://schemas.openxmlformats.org/officeDocument/2006/relationships/chart" Target="charts/chart25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32" Type="http://schemas.openxmlformats.org/officeDocument/2006/relationships/hyperlink" Target="http://www.margit.cz/files/2012/11/zdravy-talir-2013.jpg" TargetMode="External"/><Relationship Id="rId37" Type="http://schemas.openxmlformats.org/officeDocument/2006/relationships/fontTable" Target="fontTable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28" Type="http://schemas.openxmlformats.org/officeDocument/2006/relationships/chart" Target="charts/chart24.xml"/><Relationship Id="rId36" Type="http://schemas.openxmlformats.org/officeDocument/2006/relationships/image" Target="media/image2.jpeg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31" Type="http://schemas.openxmlformats.org/officeDocument/2006/relationships/hyperlink" Target="https://www.youtube.com/watch?v=BP8ASidvgaY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chart" Target="charts/chart23.xml"/><Relationship Id="rId30" Type="http://schemas.openxmlformats.org/officeDocument/2006/relationships/chart" Target="charts/chart26.xml"/><Relationship Id="rId35" Type="http://schemas.openxmlformats.org/officeDocument/2006/relationships/hyperlink" Target="http://www.skutecnezdravaskola.cz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u&#353;an\Zdrav&#233;%20stravov&#225;n&#237;\Grant\anketa\grafy%20anke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Nejčastější pozitiva jídelny celkem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v>salátový bar</c:v>
          </c:tx>
          <c:invertIfNegative val="0"/>
          <c:val>
            <c:numRef>
              <c:f>celkem!$A$2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</c:ser>
        <c:ser>
          <c:idx val="1"/>
          <c:order val="1"/>
          <c:tx>
            <c:v>pěkné prostředí</c:v>
          </c:tx>
          <c:invertIfNegative val="0"/>
          <c:val>
            <c:numRef>
              <c:f>celkem!$A$3</c:f>
              <c:numCache>
                <c:formatCode>General</c:formatCode>
                <c:ptCount val="1"/>
                <c:pt idx="0">
                  <c:v>55</c:v>
                </c:pt>
              </c:numCache>
            </c:numRef>
          </c:val>
        </c:ser>
        <c:ser>
          <c:idx val="2"/>
          <c:order val="2"/>
          <c:tx>
            <c:v>slušný personál</c:v>
          </c:tx>
          <c:invertIfNegative val="0"/>
          <c:val>
            <c:numRef>
              <c:f>celkem!$A$4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</c:ser>
        <c:ser>
          <c:idx val="3"/>
          <c:order val="3"/>
          <c:tx>
            <c:v>možnost výběru jídla</c:v>
          </c:tx>
          <c:invertIfNegative val="0"/>
          <c:val>
            <c:numRef>
              <c:f>celkem!$A$5</c:f>
              <c:numCache>
                <c:formatCode>General</c:formatCode>
                <c:ptCount val="1"/>
                <c:pt idx="0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26377216"/>
        <c:axId val="26383104"/>
        <c:axId val="0"/>
      </c:bar3DChart>
      <c:catAx>
        <c:axId val="26377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26383104"/>
        <c:crosses val="autoZero"/>
        <c:auto val="1"/>
        <c:lblAlgn val="ctr"/>
        <c:lblOffset val="100"/>
        <c:noMultiLvlLbl val="0"/>
      </c:catAx>
      <c:valAx>
        <c:axId val="26383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6377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Negativa školní jídelny</a:t>
            </a:r>
            <a:r>
              <a:rPr lang="cs-CZ" sz="1200"/>
              <a:t>, kat. 8-9, n = 66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 8-9'!$A$24:$A$29</c:f>
              <c:numCache>
                <c:formatCode>General</c:formatCode>
                <c:ptCount val="6"/>
                <c:pt idx="0">
                  <c:v>10</c:v>
                </c:pt>
                <c:pt idx="1">
                  <c:v>9</c:v>
                </c:pt>
                <c:pt idx="2">
                  <c:v>8</c:v>
                </c:pt>
                <c:pt idx="3">
                  <c:v>8</c:v>
                </c:pt>
                <c:pt idx="4">
                  <c:v>7</c:v>
                </c:pt>
                <c:pt idx="5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Negativa jídelny, kat. dospělí, n = 90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dospělí!$A$26:$A$30</c:f>
              <c:numCache>
                <c:formatCode>General</c:formatCode>
                <c:ptCount val="5"/>
                <c:pt idx="0">
                  <c:v>20</c:v>
                </c:pt>
                <c:pt idx="1">
                  <c:v>8</c:v>
                </c:pt>
                <c:pt idx="2">
                  <c:v>4</c:v>
                </c:pt>
                <c:pt idx="3">
                  <c:v>4</c:v>
                </c:pt>
                <c:pt idx="4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Nejoblíbenější jídla celkem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v>špagety (hl. milánské, boloňské)</c:v>
          </c:tx>
          <c:invertIfNegative val="0"/>
          <c:val>
            <c:numRef>
              <c:f>celkem!$A$39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1"/>
          <c:order val="1"/>
          <c:tx>
            <c:v>lasagne</c:v>
          </c:tx>
          <c:invertIfNegative val="0"/>
          <c:val>
            <c:numRef>
              <c:f>celkem!$A$40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</c:ser>
        <c:ser>
          <c:idx val="2"/>
          <c:order val="2"/>
          <c:tx>
            <c:v>řízek</c:v>
          </c:tx>
          <c:invertIfNegative val="0"/>
          <c:val>
            <c:numRef>
              <c:f>celkem!$A$41</c:f>
              <c:numCache>
                <c:formatCode>General</c:formatCode>
                <c:ptCount val="1"/>
                <c:pt idx="0">
                  <c:v>12</c:v>
                </c:pt>
              </c:numCache>
            </c:numRef>
          </c:val>
        </c:ser>
        <c:ser>
          <c:idx val="3"/>
          <c:order val="3"/>
          <c:tx>
            <c:v>buchtičky se šodó</c:v>
          </c:tx>
          <c:invertIfNegative val="0"/>
          <c:val>
            <c:numRef>
              <c:f>celkem!$A$42</c:f>
              <c:numCache>
                <c:formatCode>General</c:formatCode>
                <c:ptCount val="1"/>
                <c:pt idx="0">
                  <c:v>10</c:v>
                </c:pt>
              </c:numCache>
            </c:numRef>
          </c:val>
        </c:ser>
        <c:ser>
          <c:idx val="4"/>
          <c:order val="4"/>
          <c:tx>
            <c:v>svíčková</c:v>
          </c:tx>
          <c:invertIfNegative val="0"/>
          <c:val>
            <c:numRef>
              <c:f>celkem!$A$43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101531648"/>
        <c:axId val="101533184"/>
        <c:axId val="0"/>
      </c:bar3DChart>
      <c:catAx>
        <c:axId val="1015316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01533184"/>
        <c:crosses val="autoZero"/>
        <c:auto val="1"/>
        <c:lblAlgn val="ctr"/>
        <c:lblOffset val="100"/>
        <c:noMultiLvlLbl val="0"/>
      </c:catAx>
      <c:valAx>
        <c:axId val="1015331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1531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Oblíbená jídla, kat. 3-5, n = 205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 3-5'!$A$46:$A$53</c:f>
              <c:numCache>
                <c:formatCode>General</c:formatCode>
                <c:ptCount val="8"/>
                <c:pt idx="0">
                  <c:v>34</c:v>
                </c:pt>
                <c:pt idx="1">
                  <c:v>24</c:v>
                </c:pt>
                <c:pt idx="2">
                  <c:v>15</c:v>
                </c:pt>
                <c:pt idx="3">
                  <c:v>11</c:v>
                </c:pt>
                <c:pt idx="4">
                  <c:v>10</c:v>
                </c:pt>
                <c:pt idx="5">
                  <c:v>10</c:v>
                </c:pt>
                <c:pt idx="6">
                  <c:v>9</c:v>
                </c:pt>
                <c:pt idx="7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Oblíbená jídla, kat. 6-7, n = 89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'kat.6-7'!$A$47:$A$52</c:f>
              <c:numCache>
                <c:formatCode>General</c:formatCode>
                <c:ptCount val="6"/>
                <c:pt idx="0">
                  <c:v>12</c:v>
                </c:pt>
                <c:pt idx="1">
                  <c:v>9</c:v>
                </c:pt>
                <c:pt idx="2">
                  <c:v>8</c:v>
                </c:pt>
                <c:pt idx="3">
                  <c:v>8</c:v>
                </c:pt>
                <c:pt idx="4">
                  <c:v>8</c:v>
                </c:pt>
                <c:pt idx="5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Oblíbená jídla</a:t>
            </a:r>
            <a:r>
              <a:rPr lang="en-US" sz="1200"/>
              <a:t>, kat. 8-9, n = 104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 8-9'!$A$47:$A$52</c:f>
              <c:numCache>
                <c:formatCode>General</c:formatCode>
                <c:ptCount val="6"/>
                <c:pt idx="0">
                  <c:v>17</c:v>
                </c:pt>
                <c:pt idx="1">
                  <c:v>13</c:v>
                </c:pt>
                <c:pt idx="2">
                  <c:v>9</c:v>
                </c:pt>
                <c:pt idx="3">
                  <c:v>8</c:v>
                </c:pt>
                <c:pt idx="4">
                  <c:v>7</c:v>
                </c:pt>
                <c:pt idx="5">
                  <c:v>57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Oblíbená jídla, kat. dospělí, n = 133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dospělí!$A$47:$A$52</c:f>
              <c:numCache>
                <c:formatCode>General</c:formatCode>
                <c:ptCount val="6"/>
                <c:pt idx="0">
                  <c:v>11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  <c:pt idx="4">
                  <c:v>7</c:v>
                </c:pt>
                <c:pt idx="5">
                  <c:v>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Nejméně oblíbená jídla celkem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v>čočka s párkem či vejcem</c:v>
          </c:tx>
          <c:invertIfNegative val="0"/>
          <c:val>
            <c:numRef>
              <c:f>celkem!$C$58</c:f>
              <c:numCache>
                <c:formatCode>General</c:formatCode>
                <c:ptCount val="1"/>
                <c:pt idx="0">
                  <c:v>42</c:v>
                </c:pt>
              </c:numCache>
            </c:numRef>
          </c:val>
        </c:ser>
        <c:ser>
          <c:idx val="1"/>
          <c:order val="1"/>
          <c:tx>
            <c:v>hrachová kaše</c:v>
          </c:tx>
          <c:invertIfNegative val="0"/>
          <c:val>
            <c:numRef>
              <c:f>celkem!$C$59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2"/>
          <c:order val="2"/>
          <c:tx>
            <c:v>koprová omáčka</c:v>
          </c:tx>
          <c:invertIfNegative val="0"/>
          <c:val>
            <c:numRef>
              <c:f>celkem!$C$60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3"/>
          <c:order val="3"/>
          <c:tx>
            <c:v>prejt</c:v>
          </c:tx>
          <c:invertIfNegative val="0"/>
          <c:val>
            <c:numRef>
              <c:f>celkem!$C$61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101657600"/>
        <c:axId val="101659392"/>
        <c:axId val="0"/>
      </c:bar3DChart>
      <c:catAx>
        <c:axId val="101657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01659392"/>
        <c:crosses val="autoZero"/>
        <c:auto val="1"/>
        <c:lblAlgn val="ctr"/>
        <c:lblOffset val="100"/>
        <c:noMultiLvlLbl val="0"/>
      </c:catAx>
      <c:valAx>
        <c:axId val="10165939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16576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Málo oblíbená jídla, kat. 3-5, n = 164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 3-5'!$A$67:$A$72</c:f>
              <c:numCache>
                <c:formatCode>General</c:formatCode>
                <c:ptCount val="6"/>
                <c:pt idx="0">
                  <c:v>17</c:v>
                </c:pt>
                <c:pt idx="1">
                  <c:v>15</c:v>
                </c:pt>
                <c:pt idx="2">
                  <c:v>13</c:v>
                </c:pt>
                <c:pt idx="3">
                  <c:v>10</c:v>
                </c:pt>
                <c:pt idx="4">
                  <c:v>10</c:v>
                </c:pt>
                <c:pt idx="5">
                  <c:v>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Málo oblíbená jídla, kat. 6-7, n = 87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'kat.6-7'!$A$68:$A$73</c:f>
              <c:numCache>
                <c:formatCode>General</c:formatCode>
                <c:ptCount val="6"/>
                <c:pt idx="0">
                  <c:v>13</c:v>
                </c:pt>
                <c:pt idx="1">
                  <c:v>6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53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Pozitiva školní jídelny, kat. 3=5, n = 94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 3-5'!$A$2:$A$7</c:f>
              <c:numCache>
                <c:formatCode>General</c:formatCode>
                <c:ptCount val="6"/>
                <c:pt idx="0">
                  <c:v>25</c:v>
                </c:pt>
                <c:pt idx="1">
                  <c:v>18</c:v>
                </c:pt>
                <c:pt idx="2">
                  <c:v>12</c:v>
                </c:pt>
                <c:pt idx="3">
                  <c:v>10</c:v>
                </c:pt>
                <c:pt idx="4">
                  <c:v>10</c:v>
                </c:pt>
                <c:pt idx="5">
                  <c:v>19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Málo oblíbená jídla</a:t>
            </a:r>
            <a:r>
              <a:rPr lang="en-US" sz="1200"/>
              <a:t>, kat. 8-9, n = 80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 8-9'!$A$67:$A$71</c:f>
              <c:numCache>
                <c:formatCode>General</c:formatCode>
                <c:ptCount val="5"/>
                <c:pt idx="0">
                  <c:v>14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Málo oblíbená jídla</a:t>
            </a:r>
            <a:r>
              <a:rPr lang="en-US" sz="1200"/>
              <a:t>, kat. dospělí, n = 127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dospělí!$A$67:$A$73</c:f>
              <c:numCache>
                <c:formatCode>General</c:formatCode>
                <c:ptCount val="7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89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Nejvíce bych uvítal(a) jídla celkem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v>pizza</c:v>
          </c:tx>
          <c:invertIfNegative val="0"/>
          <c:val>
            <c:numRef>
              <c:f>celkem!$A$78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</c:ser>
        <c:ser>
          <c:idx val="1"/>
          <c:order val="1"/>
          <c:tx>
            <c:v>palačinky, lívance</c:v>
          </c:tx>
          <c:invertIfNegative val="0"/>
          <c:val>
            <c:numRef>
              <c:f>celkem!$A$79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2"/>
          <c:order val="2"/>
          <c:tx>
            <c:v>více kvalitních ryb</c:v>
          </c:tx>
          <c:invertIfNegative val="0"/>
          <c:val>
            <c:numRef>
              <c:f>celkem!$A$80</c:f>
              <c:numCache>
                <c:formatCode>General</c:formatCode>
                <c:ptCount val="1"/>
                <c:pt idx="0">
                  <c:v>13</c:v>
                </c:pt>
              </c:numCache>
            </c:numRef>
          </c:val>
        </c:ser>
        <c:ser>
          <c:idx val="3"/>
          <c:order val="3"/>
          <c:tx>
            <c:v>více zeleniny</c:v>
          </c:tx>
          <c:invertIfNegative val="0"/>
          <c:val>
            <c:numRef>
              <c:f>celkem!$A$81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101780096"/>
        <c:axId val="101785984"/>
        <c:axId val="0"/>
      </c:bar3DChart>
      <c:catAx>
        <c:axId val="101780096"/>
        <c:scaling>
          <c:orientation val="minMax"/>
        </c:scaling>
        <c:delete val="0"/>
        <c:axPos val="b"/>
        <c:majorTickMark val="none"/>
        <c:minorTickMark val="none"/>
        <c:tickLblPos val="nextTo"/>
        <c:crossAx val="101785984"/>
        <c:crosses val="autoZero"/>
        <c:auto val="1"/>
        <c:lblAlgn val="ctr"/>
        <c:lblOffset val="100"/>
        <c:noMultiLvlLbl val="0"/>
      </c:catAx>
      <c:valAx>
        <c:axId val="10178598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101780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Uvítal(a) bych, kat. 3-5, n = 101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 3-5'!$A$88:$A$92</c:f>
              <c:numCache>
                <c:formatCode>General</c:formatCode>
                <c:ptCount val="5"/>
                <c:pt idx="0">
                  <c:v>21</c:v>
                </c:pt>
                <c:pt idx="1">
                  <c:v>18</c:v>
                </c:pt>
                <c:pt idx="2">
                  <c:v>10</c:v>
                </c:pt>
                <c:pt idx="3">
                  <c:v>7</c:v>
                </c:pt>
                <c:pt idx="4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Uvítal(a) bych, kat. 6-7, n = 85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'kat.6-7'!$A$88:$A$92</c:f>
              <c:numCache>
                <c:formatCode>General</c:formatCode>
                <c:ptCount val="5"/>
                <c:pt idx="0">
                  <c:v>20</c:v>
                </c:pt>
                <c:pt idx="1">
                  <c:v>15</c:v>
                </c:pt>
                <c:pt idx="2">
                  <c:v>7</c:v>
                </c:pt>
                <c:pt idx="3">
                  <c:v>6</c:v>
                </c:pt>
                <c:pt idx="4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V jídelníčku bych uvítal(a</a:t>
            </a:r>
            <a:r>
              <a:rPr lang="en-US" sz="1800"/>
              <a:t>)</a:t>
            </a:r>
            <a:r>
              <a:rPr lang="en-US" sz="1200"/>
              <a:t>, kat. 8-9, n = 80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 8-9'!$A$93:$A$97</c:f>
              <c:numCache>
                <c:formatCode>General</c:formatCode>
                <c:ptCount val="5"/>
                <c:pt idx="0">
                  <c:v>22</c:v>
                </c:pt>
                <c:pt idx="1">
                  <c:v>17</c:v>
                </c:pt>
                <c:pt idx="2">
                  <c:v>11</c:v>
                </c:pt>
                <c:pt idx="3">
                  <c:v>7</c:v>
                </c:pt>
                <c:pt idx="4">
                  <c:v>23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Uvítal(a) bych, kat. dospělí, n = 132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dospělí!$A$88:$A$93</c:f>
              <c:numCache>
                <c:formatCode>General</c:formatCode>
                <c:ptCount val="6"/>
                <c:pt idx="0">
                  <c:v>17</c:v>
                </c:pt>
                <c:pt idx="1">
                  <c:v>14</c:v>
                </c:pt>
                <c:pt idx="2">
                  <c:v>9</c:v>
                </c:pt>
                <c:pt idx="3">
                  <c:v>7</c:v>
                </c:pt>
                <c:pt idx="4">
                  <c:v>6</c:v>
                </c:pt>
                <c:pt idx="5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Pozitiva jídelny, kat. 6-7, n = 47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'kat.6-7'!$A$2:$A$7</c:f>
              <c:numCache>
                <c:formatCode>General</c:formatCode>
                <c:ptCount val="6"/>
                <c:pt idx="0">
                  <c:v>17</c:v>
                </c:pt>
                <c:pt idx="1">
                  <c:v>7</c:v>
                </c:pt>
                <c:pt idx="2">
                  <c:v>6</c:v>
                </c:pt>
                <c:pt idx="3">
                  <c:v>6</c:v>
                </c:pt>
                <c:pt idx="4">
                  <c:v>5</c:v>
                </c:pt>
                <c:pt idx="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Pozitiva školní jídelny</a:t>
            </a:r>
            <a:r>
              <a:rPr lang="en-US" sz="1200"/>
              <a:t>, kat. 8-9, n = 52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 8-9'!$A$3:$A$7</c:f>
              <c:numCache>
                <c:formatCode>General</c:formatCode>
                <c:ptCount val="5"/>
                <c:pt idx="0">
                  <c:v>12</c:v>
                </c:pt>
                <c:pt idx="1">
                  <c:v>11</c:v>
                </c:pt>
                <c:pt idx="2">
                  <c:v>9</c:v>
                </c:pt>
                <c:pt idx="3">
                  <c:v>5</c:v>
                </c:pt>
                <c:pt idx="4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92207086614173228"/>
          <c:y val="0.36240850102070576"/>
          <c:w val="7.7929133858267718E-2"/>
          <c:h val="0.43247484689413823"/>
        </c:manualLayout>
      </c:layout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Pozitiva jídelny, kat. dospělí, n = 184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v>%</c:v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val>
            <c:numRef>
              <c:f>dospělí!$A$2:$A$9</c:f>
              <c:numCache>
                <c:formatCode>General</c:formatCode>
                <c:ptCount val="8"/>
                <c:pt idx="0">
                  <c:v>30</c:v>
                </c:pt>
                <c:pt idx="1">
                  <c:v>30</c:v>
                </c:pt>
                <c:pt idx="2">
                  <c:v>17</c:v>
                </c:pt>
                <c:pt idx="3">
                  <c:v>15</c:v>
                </c:pt>
                <c:pt idx="4">
                  <c:v>14</c:v>
                </c:pt>
                <c:pt idx="5">
                  <c:v>13</c:v>
                </c:pt>
                <c:pt idx="6">
                  <c:v>13</c:v>
                </c:pt>
                <c:pt idx="7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Pozitiva jídelny, kat. dospělí, n = 174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dospělí!$A$2:$A$9</c:f>
              <c:numCache>
                <c:formatCode>General</c:formatCode>
                <c:ptCount val="8"/>
                <c:pt idx="0">
                  <c:v>30</c:v>
                </c:pt>
                <c:pt idx="1">
                  <c:v>30</c:v>
                </c:pt>
                <c:pt idx="2">
                  <c:v>17</c:v>
                </c:pt>
                <c:pt idx="3">
                  <c:v>15</c:v>
                </c:pt>
                <c:pt idx="4">
                  <c:v>14</c:v>
                </c:pt>
                <c:pt idx="5">
                  <c:v>13</c:v>
                </c:pt>
                <c:pt idx="6">
                  <c:v>13</c:v>
                </c:pt>
                <c:pt idx="7">
                  <c:v>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Nejčastější negativa celkem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v>velký hluk</c:v>
          </c:tx>
          <c:invertIfNegative val="0"/>
          <c:val>
            <c:numRef>
              <c:f>celkem!$A$23</c:f>
              <c:numCache>
                <c:formatCode>General</c:formatCode>
                <c:ptCount val="1"/>
                <c:pt idx="0">
                  <c:v>46</c:v>
                </c:pt>
              </c:numCache>
            </c:numRef>
          </c:val>
        </c:ser>
        <c:ser>
          <c:idx val="1"/>
          <c:order val="1"/>
          <c:tx>
            <c:v>chybí automat na čoko a kávu</c:v>
          </c:tx>
          <c:invertIfNegative val="0"/>
          <c:val>
            <c:numRef>
              <c:f>celkem!$A$24</c:f>
              <c:numCache>
                <c:formatCode>General</c:formatCode>
                <c:ptCount val="1"/>
                <c:pt idx="0">
                  <c:v>24</c:v>
                </c:pt>
              </c:numCache>
            </c:numRef>
          </c:val>
        </c:ser>
        <c:ser>
          <c:idx val="2"/>
          <c:order val="2"/>
          <c:tx>
            <c:v>vlasy v jídle</c:v>
          </c:tx>
          <c:invertIfNegative val="0"/>
          <c:val>
            <c:numRef>
              <c:f>celkem!$A$25</c:f>
              <c:numCache>
                <c:formatCode>General</c:formatCode>
                <c:ptCount val="1"/>
                <c:pt idx="0">
                  <c:v>18</c:v>
                </c:pt>
              </c:numCache>
            </c:numRef>
          </c:val>
        </c:ser>
        <c:ser>
          <c:idx val="3"/>
          <c:order val="3"/>
          <c:tx>
            <c:v>špinavé sklenice</c:v>
          </c:tx>
          <c:invertIfNegative val="0"/>
          <c:val>
            <c:numRef>
              <c:f>celkem!$A$26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</c:ser>
        <c:ser>
          <c:idx val="4"/>
          <c:order val="4"/>
          <c:tx>
            <c:v>špinavé tácy</c:v>
          </c:tx>
          <c:invertIfNegative val="0"/>
          <c:val>
            <c:numRef>
              <c:f>celkem!$A$27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5"/>
          <c:order val="5"/>
          <c:tx>
            <c:v>moc soli či koření</c:v>
          </c:tx>
          <c:invertIfNegative val="0"/>
          <c:val>
            <c:numRef>
              <c:f>celkem!$A$28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cylinder"/>
        <c:axId val="202464256"/>
        <c:axId val="202466048"/>
        <c:axId val="0"/>
      </c:bar3DChart>
      <c:catAx>
        <c:axId val="202464256"/>
        <c:scaling>
          <c:orientation val="minMax"/>
        </c:scaling>
        <c:delete val="0"/>
        <c:axPos val="b"/>
        <c:majorTickMark val="none"/>
        <c:minorTickMark val="none"/>
        <c:tickLblPos val="nextTo"/>
        <c:crossAx val="202466048"/>
        <c:crosses val="autoZero"/>
        <c:auto val="1"/>
        <c:lblAlgn val="ctr"/>
        <c:lblOffset val="100"/>
        <c:noMultiLvlLbl val="0"/>
      </c:catAx>
      <c:valAx>
        <c:axId val="202466048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20246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Negativa školní jídelny</a:t>
            </a:r>
            <a:r>
              <a:rPr lang="en-US" sz="1200"/>
              <a:t>, kat. 3-5, n = 74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 3-5'!$A$25:$A$30</c:f>
              <c:numCache>
                <c:formatCode>General</c:formatCode>
                <c:ptCount val="6"/>
                <c:pt idx="0">
                  <c:v>18</c:v>
                </c:pt>
                <c:pt idx="1">
                  <c:v>7</c:v>
                </c:pt>
                <c:pt idx="2">
                  <c:v>6</c:v>
                </c:pt>
                <c:pt idx="3">
                  <c:v>5</c:v>
                </c:pt>
                <c:pt idx="4">
                  <c:v>5</c:v>
                </c:pt>
                <c:pt idx="5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Negativa jídelny, kat. 6 -7, n = 67</a:t>
            </a:r>
          </a:p>
        </c:rich>
      </c:tx>
      <c:overlay val="0"/>
    </c:title>
    <c:autoTitleDeleted val="0"/>
    <c:plotArea>
      <c:layout/>
      <c:doughnut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val>
            <c:numRef>
              <c:f>'kat.6-7'!$A$26:$A$34</c:f>
              <c:numCache>
                <c:formatCode>General</c:formatCode>
                <c:ptCount val="9"/>
                <c:pt idx="0">
                  <c:v>12</c:v>
                </c:pt>
                <c:pt idx="1">
                  <c:v>7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24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  <c:txPr>
        <a:bodyPr/>
        <a:lstStyle/>
        <a:p>
          <a:pPr rtl="0">
            <a:defRPr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2523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6</cp:revision>
  <dcterms:created xsi:type="dcterms:W3CDTF">2014-03-24T17:48:00Z</dcterms:created>
  <dcterms:modified xsi:type="dcterms:W3CDTF">2014-03-26T16:00:00Z</dcterms:modified>
</cp:coreProperties>
</file>