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3A0" w:rsidRPr="00F74A59" w:rsidRDefault="002333A0" w:rsidP="002333A0">
      <w:pPr>
        <w:rPr>
          <w:b/>
          <w:sz w:val="36"/>
          <w:szCs w:val="36"/>
          <w:u w:val="single"/>
        </w:rPr>
      </w:pPr>
      <w:bookmarkStart w:id="0" w:name="_GoBack"/>
      <w:bookmarkEnd w:id="0"/>
      <w:r w:rsidRPr="002333A0">
        <w:rPr>
          <w:b/>
          <w:u w:val="single"/>
        </w:rPr>
        <w:t xml:space="preserve"> </w:t>
      </w:r>
      <w:r w:rsidRPr="00F74A59">
        <w:rPr>
          <w:b/>
          <w:sz w:val="36"/>
          <w:szCs w:val="36"/>
          <w:u w:val="single"/>
        </w:rPr>
        <w:t>ZMĚNA KLIMATU - Skleníkový efekt</w:t>
      </w:r>
    </w:p>
    <w:p w:rsidR="002333A0" w:rsidRPr="002333A0" w:rsidRDefault="002333A0" w:rsidP="002333A0">
      <w:pPr>
        <w:rPr>
          <w:b/>
          <w:u w:val="single"/>
        </w:rPr>
      </w:pPr>
    </w:p>
    <w:p w:rsidR="002333A0" w:rsidRDefault="002333A0" w:rsidP="002333A0"/>
    <w:p w:rsidR="002333A0" w:rsidRDefault="002333A0" w:rsidP="002333A0">
      <w:r>
        <w:rPr>
          <w:noProof/>
          <w:lang w:eastAsia="cs-CZ"/>
        </w:rPr>
        <w:drawing>
          <wp:inline distT="0" distB="0" distL="0" distR="0">
            <wp:extent cx="5686074" cy="3714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54" cy="371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A0" w:rsidRDefault="002333A0" w:rsidP="002333A0"/>
    <w:p w:rsidR="002333A0" w:rsidRDefault="002333A0" w:rsidP="002333A0">
      <w:r>
        <w:t>Přirozený proces skleníkového efektu umožňuje udržovat stálou teplotu na naší planetě. Kdyby přestal fungovat, planeta by pravděpodobně zamrzla do jednoho roku, vnitrozemí asi do jednoho měsíce.</w:t>
      </w:r>
    </w:p>
    <w:p w:rsidR="002333A0" w:rsidRDefault="002333A0" w:rsidP="002333A0">
      <w:r>
        <w:t>Přirozený skleníkový efekt způsobují oxid uhličitý CO2, m</w:t>
      </w:r>
      <w:r w:rsidR="00A014A4">
        <w:t>e</w:t>
      </w:r>
      <w:r>
        <w:t>tan CH4, oxidy dusíku N</w:t>
      </w:r>
      <w:r w:rsidR="00A014A4">
        <w:t>O</w:t>
      </w:r>
      <w:r>
        <w:t>x a voda H2O.</w:t>
      </w:r>
    </w:p>
    <w:p w:rsidR="00A014A4" w:rsidRDefault="00A014A4" w:rsidP="002333A0"/>
    <w:p w:rsidR="00A014A4" w:rsidRDefault="00A014A4" w:rsidP="002333A0">
      <w:r>
        <w:t>Planeta probíhala různými etapami  vývoje, při kterých se měnila teplota Země i její klima. Před 130 000 lety bylo Grónsko téměř bez ledu, hladina oceánu byla ale o cca 6m vyšší. Nikdy však nedocházelo ke změně klimatu – oteplování tak rychlým tempem, jako dnes. Dříve na oteplení o 1 °C bylo třeba 10 000 let, dnes je to pouhých 10 – 20 let !</w:t>
      </w:r>
    </w:p>
    <w:p w:rsidR="00A014A4" w:rsidRDefault="00A014A4" w:rsidP="002333A0"/>
    <w:p w:rsidR="002333A0" w:rsidRDefault="00A014A4" w:rsidP="002333A0">
      <w:r>
        <w:t xml:space="preserve">Postup oteplovaní </w:t>
      </w:r>
      <w:r w:rsidR="002333A0">
        <w:t>planety Zem</w:t>
      </w:r>
      <w:r>
        <w:t>ě</w:t>
      </w:r>
      <w:r w:rsidR="002333A0">
        <w:t>:</w:t>
      </w:r>
    </w:p>
    <w:p w:rsidR="00A014A4" w:rsidRDefault="00A014A4" w:rsidP="002333A0"/>
    <w:p w:rsidR="002333A0" w:rsidRDefault="002333A0" w:rsidP="002333A0">
      <w:r>
        <w:t>16.</w:t>
      </w:r>
      <w:r w:rsidR="00A014A4">
        <w:t xml:space="preserve"> a. 18. století</w:t>
      </w:r>
      <w:r>
        <w:t>..................................................</w:t>
      </w:r>
      <w:r w:rsidR="00A014A4">
        <w:t>...</w:t>
      </w:r>
      <w:r>
        <w:t xml:space="preserve"> o 0,2 </w:t>
      </w:r>
      <w:r>
        <w:rPr>
          <w:rFonts w:ascii="Calibri" w:hAnsi="Calibri" w:cs="Calibri"/>
        </w:rPr>
        <w:t>‹</w:t>
      </w:r>
      <w:r>
        <w:t>C</w:t>
      </w:r>
    </w:p>
    <w:p w:rsidR="002333A0" w:rsidRDefault="00A014A4" w:rsidP="002333A0">
      <w:r>
        <w:t>19. století</w:t>
      </w:r>
      <w:r w:rsidR="002333A0">
        <w:t xml:space="preserve">............................................................... o 0,3 </w:t>
      </w:r>
      <w:r w:rsidR="002333A0">
        <w:rPr>
          <w:rFonts w:ascii="Calibri" w:hAnsi="Calibri" w:cs="Calibri"/>
        </w:rPr>
        <w:t>‹</w:t>
      </w:r>
      <w:r w:rsidR="002333A0">
        <w:t>C</w:t>
      </w:r>
    </w:p>
    <w:p w:rsidR="002333A0" w:rsidRDefault="002333A0" w:rsidP="002333A0">
      <w:r>
        <w:t>20. stolet</w:t>
      </w:r>
      <w:r w:rsidR="00A014A4">
        <w:t>í</w:t>
      </w:r>
      <w:r>
        <w:t xml:space="preserve">............................................................... o 0,5 </w:t>
      </w:r>
      <w:r>
        <w:rPr>
          <w:rFonts w:ascii="Calibri" w:hAnsi="Calibri" w:cs="Calibri"/>
        </w:rPr>
        <w:t>‹</w:t>
      </w:r>
      <w:r>
        <w:t>C</w:t>
      </w:r>
    </w:p>
    <w:p w:rsidR="00A014A4" w:rsidRDefault="00A014A4" w:rsidP="002333A0">
      <w:r>
        <w:t>Odhad do r. 2050 ………………………………………………..</w:t>
      </w:r>
      <w:r w:rsidR="007305A8">
        <w:t xml:space="preserve"> o 0,5-2°C</w:t>
      </w:r>
    </w:p>
    <w:p w:rsidR="00A014A4" w:rsidRDefault="00A014A4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>
      <w:r>
        <w:t xml:space="preserve">  Přirozený koloběh uhlíku v přírodě</w:t>
      </w:r>
    </w:p>
    <w:p w:rsidR="007305A8" w:rsidRDefault="007305A8" w:rsidP="002333A0">
      <w:r>
        <w:rPr>
          <w:noProof/>
          <w:lang w:eastAsia="cs-CZ"/>
        </w:rPr>
        <w:drawing>
          <wp:inline distT="0" distB="0" distL="0" distR="0">
            <wp:extent cx="5760720" cy="5161661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A8" w:rsidRDefault="007305A8" w:rsidP="002333A0"/>
    <w:p w:rsidR="007305A8" w:rsidRDefault="007305A8" w:rsidP="002333A0">
      <w:r>
        <w:t>Koloběh uhlíku probíhá v přírodě mezi vegetací, horninami, atmosférou a oceány. Člověk do něho uměle přidává ročně 6,5 mld. t uhlíku, část z něho spotřebovává intenzivněji rostoucí vegetace či fytoplankton v moři. Paradoxem vyšší rozpustnosti CO2 v oceánech je zvyšování jeho kyselosti, což má negativní vliv na koráli a některé ryby, oteplováním moře zase klesá celkový výskyt organizmů, voda obsahuje také méně kyslíku.</w:t>
      </w:r>
    </w:p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/>
    <w:p w:rsidR="007305A8" w:rsidRDefault="007305A8" w:rsidP="002333A0">
      <w:r>
        <w:t>Růst koncentrace CO2 v atmosféře 1774 - 2003</w:t>
      </w:r>
    </w:p>
    <w:p w:rsidR="007305A8" w:rsidRDefault="007305A8" w:rsidP="002333A0">
      <w:r>
        <w:rPr>
          <w:noProof/>
          <w:lang w:eastAsia="cs-CZ"/>
        </w:rPr>
        <w:drawing>
          <wp:inline distT="0" distB="0" distL="0" distR="0">
            <wp:extent cx="5760720" cy="287813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A8" w:rsidRDefault="007305A8" w:rsidP="002333A0"/>
    <w:p w:rsidR="007305A8" w:rsidRDefault="007305A8" w:rsidP="002333A0"/>
    <w:p w:rsidR="007305A8" w:rsidRPr="00335AF8" w:rsidRDefault="00335AF8" w:rsidP="002333A0">
      <w:pPr>
        <w:rPr>
          <w:b/>
        </w:rPr>
      </w:pPr>
      <w:r w:rsidRPr="00335AF8">
        <w:rPr>
          <w:b/>
        </w:rPr>
        <w:t xml:space="preserve">První příznaky změny klimatu </w:t>
      </w:r>
    </w:p>
    <w:p w:rsidR="00335AF8" w:rsidRDefault="00335AF8" w:rsidP="002333A0"/>
    <w:p w:rsidR="00335AF8" w:rsidRDefault="00335AF8" w:rsidP="00335AF8">
      <w:r>
        <w:t xml:space="preserve">Desetiletím nejteplejších let od začátku měření bylo až do konce 20. století to poslední desetiletí (1990–2000). </w:t>
      </w:r>
    </w:p>
    <w:p w:rsidR="00335AF8" w:rsidRDefault="00335AF8" w:rsidP="00335AF8">
      <w:r>
        <w:t xml:space="preserve">světové klima se průměrně otepluje o 0,2 °C, avšak v Arktidě teplota za deset let stoupla o 0,5 °C.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Oblast arktického ledovce se zmenšuje o téměř 10 % každým rokem, ale ledovce </w:t>
      </w:r>
      <w:r w:rsidR="004C0070">
        <w:t xml:space="preserve">jsou na ústupu také v alpách.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Evropa se zahřívá rychleji než jiná místa (o téměř 1 °C ve 20. století), což by mohlo vést ke změně mořských proudů.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>V září je rozsah zalednění moře v arkt</w:t>
      </w:r>
      <w:r w:rsidR="004C0070">
        <w:t>ickém oceánu obvykle nejmenší.  s</w:t>
      </w:r>
      <w:r>
        <w:t xml:space="preserve">atelity sledují zalednění od roku 1978. </w:t>
      </w:r>
    </w:p>
    <w:p w:rsidR="00335AF8" w:rsidRDefault="00335AF8" w:rsidP="00335AF8">
      <w:r>
        <w:t xml:space="preserve">V roce 2005 byl rozsah arktického ledovce nejmenší od začátku monitorování v roce 1978. (V letech 2002– 2005 bylo zalednění v průměru o 20 % menší než mezi lety 1979–2000. Z celkové plochy již zmizelo 1,3 milionu km2 (4x rozloha Německa). Každým rokem v </w:t>
      </w:r>
      <w:r w:rsidR="004C0070">
        <w:t>Grónsku zmizí 50 km2 ledovce.</w:t>
      </w:r>
    </w:p>
    <w:p w:rsidR="00335AF8" w:rsidRDefault="00335AF8" w:rsidP="00335AF8">
      <w:r>
        <w:t xml:space="preserve">› </w:t>
      </w:r>
    </w:p>
    <w:p w:rsidR="00335AF8" w:rsidRDefault="00000F43" w:rsidP="00335AF8">
      <w:r>
        <w:t>H</w:t>
      </w:r>
      <w:r w:rsidR="00335AF8">
        <w:t xml:space="preserve">ladina oceánu se každoročně zvyšuje o 2 mm.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Ostrovní státy v Tichém oceánu – např. Mikronésie a Tonga – mají potíže s infiltrováním slané vody do pitné. </w:t>
      </w:r>
    </w:p>
    <w:p w:rsidR="00335AF8" w:rsidRDefault="00335AF8" w:rsidP="00335AF8">
      <w:r>
        <w:t xml:space="preserve">Některé z těchto ostrovů dokonce již musejí dovážet vodu na lodích.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V 90. letech 20. století došlo k desetinásobně vyššímu počtu katastrofických záplav než v 80. letech.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lastRenderedPageBreak/>
        <w:t xml:space="preserve">Trvale zamrzlá půda roztává, a to poprvé od doby, kdy zledovatěla před 11 000 lety. Od roku 1970 zmizelo 15 % arktické tundry, místní jezera vysychají (125 z nich je již úplně vyschlých). </w:t>
      </w:r>
    </w:p>
    <w:p w:rsidR="00335AF8" w:rsidRDefault="00335AF8" w:rsidP="00335AF8">
      <w:r>
        <w:t xml:space="preserve">› </w:t>
      </w:r>
    </w:p>
    <w:p w:rsidR="00335AF8" w:rsidRDefault="00000F43" w:rsidP="00335AF8">
      <w:r>
        <w:t>H</w:t>
      </w:r>
      <w:r w:rsidR="00335AF8">
        <w:t xml:space="preserve">ladina moří stoupá dvakrát rychleji, než tomu bylo před průmyslovou revolucí, a první ostrovy mizí. V roce 1999 zmizely 2 korálové útesy na Carteretových ostrovech (jižně od Papuy Nové Guinei). Dva tisíce obyvatel žijících na zbývajících atolech bude přestěhováno. V nebezpečí jsou také Maledivy v Indickém oceánu, Maršalovy ostrovy nebo ostrovní státy Kiribati a Tuvalu v jižním Tichém oceánu (které již vyjednávají možnost přestěhování svých obyvatel na Nový Zéland).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V Evropě jsme svědky rozšíření klíšťat ve vyšších nadmořských výškách, kde se dříve prakticky nevyskytovala.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>V Grónsku mizí polární medvědi.</w:t>
      </w:r>
    </w:p>
    <w:p w:rsidR="00335AF8" w:rsidRDefault="00335AF8" w:rsidP="00335AF8"/>
    <w:p w:rsidR="00335AF8" w:rsidRPr="00335AF8" w:rsidRDefault="00335AF8" w:rsidP="00335AF8">
      <w:pPr>
        <w:rPr>
          <w:b/>
        </w:rPr>
      </w:pPr>
      <w:r w:rsidRPr="00335AF8">
        <w:rPr>
          <w:b/>
        </w:rPr>
        <w:t xml:space="preserve">Co by se ještě mohlo stát? </w:t>
      </w:r>
    </w:p>
    <w:p w:rsidR="00335AF8" w:rsidRDefault="00335AF8" w:rsidP="00335AF8">
      <w:r>
        <w:t xml:space="preserve"> </w:t>
      </w:r>
    </w:p>
    <w:p w:rsidR="00335AF8" w:rsidRDefault="00335AF8" w:rsidP="00335AF8">
      <w:r>
        <w:t xml:space="preserve">Tání ledovců by mohlo způsobit změnu teploty a složení mořské vody a ve svém důsledku také změnu cirkulace moře. Golfský proud by se mohl zpomalit a klima v Evropě změnit.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Úplné roztátí arktické ledové pokrývky by způsobilo zvýšení hladiny moří o 7 m. Většina světového ledu (90 %) se však nachází v Antarktidě – a jeho roztátí by zvýšilo hladiny moří o 60 m.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Oteplování v oblasti arktické tundry způsobuje masivní uvolňování CO2 z půdy – jedná se o jiný způsob zvyšování skleníkového efektu.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Zvyšování hladiny moří by mohlo ohrozit 200 milionů lidí, některé ostrovy by zmizely.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Vegetační pásma by se mohla posunout a někteří živočichové a rostliny by se tudíž mohli rozšířit do nových míst a s nimi také někteří bacilonosiči nemocí, jako je malárie nebo horečka dengue; některé druhy by nebyly schopné čelit změnám a vyhynuly by (ve střední Evropě je ohrožen např. smrk)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Dále by se mohly změnit vzduchové proudy a mohlo by dojít k narušení vodního cyklu. To by pravděpodobně způsobilo výkyvy počasí. Ve střední Evropě se například objevují častější prudké lijáky, záplavy a období sucha, v jižní Evropě pak teploty stoupají extrémně vysoko.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V roce 2015 může dojít k definitivnímu roztátí sněhu na hoře Kilimandžáro.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Do roku 2025 může dojít ke zmenšení masy alpských ledovců o polovinu (děje se tak od roku 1970). 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 xml:space="preserve">Podle prohlášení univerzitního Institutu pro životní prostředí a lidskou bezpečnost v bonnu by škody na životním prostředí, jako jsou například desertifikace nebo záplavy způsobené změnou klimatu, mohly v příštích několika desetiletích vytlačit miliony lidí z jejich domovů. Experti odhadují, že do roku 2050 se kvůli ekologickým problémům přestěhuje přibližně 200 milionů lidí. Na rozdíl od politických uprchlíků opouštějících svou zemi mnozí </w:t>
      </w:r>
    </w:p>
    <w:p w:rsidR="00335AF8" w:rsidRDefault="00335AF8" w:rsidP="00335AF8">
      <w:r>
        <w:lastRenderedPageBreak/>
        <w:t xml:space="preserve">ekologicky motivovaní migranti hledají nový domov ve své vlastní zemi. Očekává se, že do této skupiny migrantů budou patřit zejména chudší lidé, větší počet žen, dětí a starších lidí, a to z oblastí, ve kterých je environmentální </w:t>
      </w:r>
      <w:r w:rsidR="00000F43">
        <w:t>situace zoufalejší.</w:t>
      </w:r>
    </w:p>
    <w:p w:rsidR="00335AF8" w:rsidRDefault="00335AF8" w:rsidP="00335AF8">
      <w:r>
        <w:t xml:space="preserve">› </w:t>
      </w:r>
    </w:p>
    <w:p w:rsidR="00335AF8" w:rsidRDefault="00000F43" w:rsidP="00335AF8">
      <w:r>
        <w:t>„S</w:t>
      </w:r>
      <w:r w:rsidR="00335AF8">
        <w:t xml:space="preserve">polečnosti, ve kterých se autoritářský systém mění na demokratický, jsou obzvláště zranitelné vůči krizím a konfliktům. Změna klimatu postihne mnohé z těchto zemí a bude na ně vyvíjet další tlak, aby přizpůsobily své společnosti během těchto fází přechodu. Tato souvislost by mohla být významná pro mnohé africké země a také </w:t>
      </w:r>
      <w:r>
        <w:t>například pro Čínu.“</w:t>
      </w:r>
    </w:p>
    <w:p w:rsidR="00335AF8" w:rsidRDefault="00335AF8" w:rsidP="00335AF8">
      <w:r>
        <w:t xml:space="preserve">› </w:t>
      </w:r>
    </w:p>
    <w:p w:rsidR="00335AF8" w:rsidRDefault="00335AF8" w:rsidP="00335AF8">
      <w:r>
        <w:t>„Empirické studie dokládají, že chudší země jsou daleko náchylnější ke konfliktu než bohaté společnosti. Změna klimatu povede ke skutečným ekonomickým nákladům, zejména v rozvojových zemích: pokles výnosů ze zemědělské produkce, extrémní výkyvy počasí a migrační pohyby – to vše může mít vliv na hospodářský rozvoj. Změna klimatu může zvýšit překážky rozvoje a zhoršit chudobu, a zvýšit tak riziko konfl</w:t>
      </w:r>
      <w:r w:rsidR="00000F43">
        <w:t>iktů v těchto společnostech.“</w:t>
      </w:r>
    </w:p>
    <w:p w:rsidR="00335AF8" w:rsidRDefault="00335AF8" w:rsidP="00335AF8"/>
    <w:p w:rsidR="00000F43" w:rsidRDefault="00000F43" w:rsidP="00335AF8">
      <w:pPr>
        <w:rPr>
          <w:b/>
        </w:rPr>
      </w:pPr>
      <w:r w:rsidRPr="00000F43">
        <w:rPr>
          <w:b/>
        </w:rPr>
        <w:t>Kdo se podílí na globálním oteplování nejvíce?</w:t>
      </w:r>
    </w:p>
    <w:p w:rsidR="00000F43" w:rsidRPr="00000F43" w:rsidRDefault="00000F43" w:rsidP="00335AF8">
      <w:pPr>
        <w:rPr>
          <w:b/>
        </w:rPr>
      </w:pPr>
    </w:p>
    <w:p w:rsidR="00000F43" w:rsidRDefault="00000F43" w:rsidP="00000F43">
      <w:r w:rsidRPr="00000F43">
        <w:rPr>
          <w:u w:val="single"/>
        </w:rPr>
        <w:t>USA, které představují 4% světové populace, produkují 1/5 celkových světových emisí CO2</w:t>
      </w:r>
      <w:r>
        <w:t>. spojené státy vypouštějí ročně přibližně 7 miliard tun emisí skleníkových plynů. V Evropě je na prvním místě Německo s 1 miliardou tun za rok.</w:t>
      </w:r>
    </w:p>
    <w:p w:rsidR="007305A8" w:rsidRDefault="007305A8" w:rsidP="002333A0"/>
    <w:p w:rsidR="00000F43" w:rsidRDefault="00000F43" w:rsidP="002333A0">
      <w:r>
        <w:t>Podíl na globálním oteplování</w:t>
      </w:r>
    </w:p>
    <w:p w:rsidR="00000F43" w:rsidRDefault="00000F43" w:rsidP="002333A0">
      <w:r>
        <w:rPr>
          <w:noProof/>
          <w:lang w:eastAsia="cs-CZ"/>
        </w:rPr>
        <w:drawing>
          <wp:inline distT="0" distB="0" distL="0" distR="0">
            <wp:extent cx="5760720" cy="448293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43" w:rsidRDefault="002333A0" w:rsidP="00000F43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</w:t>
      </w:r>
      <w:r w:rsidR="00000F43" w:rsidRPr="00000F43">
        <w:rPr>
          <w:rFonts w:ascii="Calibri" w:hAnsi="Calibri" w:cs="Calibri"/>
        </w:rPr>
        <w:t xml:space="preserve"> Z vyspělých zemí přispívaly v letech 1900–1999 ke světovým emisím oxidu uhličitého z fosilních paliv nejvíce </w:t>
      </w:r>
      <w:r w:rsidR="00000F43">
        <w:rPr>
          <w:rFonts w:ascii="Calibri" w:hAnsi="Calibri" w:cs="Calibri"/>
        </w:rPr>
        <w:t>S</w:t>
      </w:r>
      <w:r w:rsidR="00000F43" w:rsidRPr="00000F43">
        <w:rPr>
          <w:rFonts w:ascii="Calibri" w:hAnsi="Calibri" w:cs="Calibri"/>
        </w:rPr>
        <w:t>pojené státy a Evropa (30,3 %, resp. 27,7 %). Z rozvojových zemí nejvíce přispěly Čína, Indie a další rozvíjející se asijské regiony (12,2 %). Objem emisí oxidu uhličitého z let 1977–1999 představuje polovinu celkového objemu emisí, a to v souvislosti s rostoucím využíváním fosilních paliv v posledních padesáti letech. Emise ze spalování fosilních paliv představují zhruba 80 % ročních celosvětových emisí oxidu uhličitého.</w:t>
      </w:r>
    </w:p>
    <w:p w:rsidR="00000F43" w:rsidRDefault="00000F43" w:rsidP="00000F43">
      <w:pPr>
        <w:rPr>
          <w:rFonts w:ascii="Calibri" w:hAnsi="Calibri" w:cs="Calibri"/>
        </w:rPr>
      </w:pPr>
    </w:p>
    <w:p w:rsidR="00000F43" w:rsidRDefault="00000F43" w:rsidP="00000F43">
      <w:pPr>
        <w:rPr>
          <w:rFonts w:ascii="Calibri" w:hAnsi="Calibri" w:cs="Calibri"/>
        </w:rPr>
      </w:pPr>
      <w:r>
        <w:rPr>
          <w:rFonts w:ascii="Calibri" w:hAnsi="Calibri" w:cs="Calibri"/>
        </w:rPr>
        <w:t>Spotřeba energie na jednoho obyvatele v r. 2003:</w:t>
      </w:r>
    </w:p>
    <w:p w:rsidR="00000F43" w:rsidRDefault="00000F43" w:rsidP="00000F43">
      <w:pPr>
        <w:rPr>
          <w:rFonts w:ascii="Calibri" w:hAnsi="Calibri" w:cs="Calibri"/>
        </w:rPr>
      </w:pPr>
    </w:p>
    <w:p w:rsidR="00000F43" w:rsidRPr="00000F43" w:rsidRDefault="00000F43" w:rsidP="00000F43">
      <w:pPr>
        <w:rPr>
          <w:rFonts w:ascii="Calibri" w:hAnsi="Calibri" w:cs="Calibri"/>
        </w:rPr>
      </w:pPr>
      <w:r>
        <w:rPr>
          <w:rFonts w:ascii="Calibri" w:hAnsi="Calibri" w:cs="Calibri"/>
        </w:rPr>
        <w:t>USA</w:t>
      </w:r>
      <w:r w:rsidRPr="00000F43">
        <w:rPr>
          <w:rFonts w:ascii="Calibri" w:hAnsi="Calibri" w:cs="Calibri"/>
        </w:rPr>
        <w:t xml:space="preserve">................................................ 349 GJ </w:t>
      </w:r>
    </w:p>
    <w:p w:rsidR="00000F43" w:rsidRPr="00000F43" w:rsidRDefault="00000F43" w:rsidP="00000F43">
      <w:pPr>
        <w:rPr>
          <w:rFonts w:ascii="Calibri" w:hAnsi="Calibri" w:cs="Calibri"/>
          <w:b/>
        </w:rPr>
      </w:pPr>
      <w:r w:rsidRPr="00000F43">
        <w:rPr>
          <w:rFonts w:ascii="Calibri" w:hAnsi="Calibri" w:cs="Calibri"/>
          <w:b/>
        </w:rPr>
        <w:t xml:space="preserve">Česká republika………. ................... 181 GJ </w:t>
      </w: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 xml:space="preserve">Německo </w:t>
      </w:r>
      <w:r>
        <w:rPr>
          <w:rFonts w:ascii="Calibri" w:hAnsi="Calibri" w:cs="Calibri"/>
        </w:rPr>
        <w:t>….</w:t>
      </w:r>
      <w:r w:rsidRPr="00000F43">
        <w:rPr>
          <w:rFonts w:ascii="Calibri" w:hAnsi="Calibri" w:cs="Calibri"/>
        </w:rPr>
        <w:t xml:space="preserve">................................... 177 GJ </w:t>
      </w: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 xml:space="preserve">Velká </w:t>
      </w:r>
      <w:r>
        <w:rPr>
          <w:rFonts w:ascii="Calibri" w:hAnsi="Calibri" w:cs="Calibri"/>
        </w:rPr>
        <w:t>B</w:t>
      </w:r>
      <w:r w:rsidRPr="00000F43">
        <w:rPr>
          <w:rFonts w:ascii="Calibri" w:hAnsi="Calibri" w:cs="Calibri"/>
        </w:rPr>
        <w:t>ritánie</w:t>
      </w:r>
      <w:r>
        <w:rPr>
          <w:rFonts w:ascii="Calibri" w:hAnsi="Calibri" w:cs="Calibri"/>
        </w:rPr>
        <w:t>…</w:t>
      </w:r>
      <w:r w:rsidRPr="00000F4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.</w:t>
      </w:r>
      <w:r w:rsidRPr="00000F43">
        <w:rPr>
          <w:rFonts w:ascii="Calibri" w:hAnsi="Calibri" w:cs="Calibri"/>
        </w:rPr>
        <w:t xml:space="preserve">............................ 165 GJ </w:t>
      </w:r>
    </w:p>
    <w:p w:rsidR="00000F43" w:rsidRPr="00000F43" w:rsidRDefault="00000F43" w:rsidP="00000F43">
      <w:pPr>
        <w:rPr>
          <w:rFonts w:ascii="Calibri" w:hAnsi="Calibri" w:cs="Calibri"/>
        </w:rPr>
      </w:pPr>
      <w:r>
        <w:rPr>
          <w:rFonts w:ascii="Calibri" w:hAnsi="Calibri" w:cs="Calibri"/>
        </w:rPr>
        <w:t>B</w:t>
      </w:r>
      <w:r w:rsidRPr="00000F43">
        <w:rPr>
          <w:rFonts w:ascii="Calibri" w:hAnsi="Calibri" w:cs="Calibri"/>
        </w:rPr>
        <w:t xml:space="preserve">razílie ............................................. 45 GJ </w:t>
      </w: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 xml:space="preserve">Indie ................................................. 22 GJ </w:t>
      </w:r>
    </w:p>
    <w:p w:rsidR="00000F43" w:rsidRDefault="00000F43" w:rsidP="00000F43">
      <w:pPr>
        <w:rPr>
          <w:rFonts w:ascii="Calibri" w:hAnsi="Calibri" w:cs="Calibri"/>
        </w:rPr>
      </w:pPr>
      <w:r>
        <w:rPr>
          <w:rFonts w:ascii="Calibri" w:hAnsi="Calibri" w:cs="Calibri"/>
        </w:rPr>
        <w:t>B</w:t>
      </w:r>
      <w:r w:rsidRPr="00000F43">
        <w:rPr>
          <w:rFonts w:ascii="Calibri" w:hAnsi="Calibri" w:cs="Calibri"/>
        </w:rPr>
        <w:t xml:space="preserve">angladéš...........................................7 GJ </w:t>
      </w:r>
    </w:p>
    <w:p w:rsidR="00000F43" w:rsidRDefault="00000F43" w:rsidP="00000F43">
      <w:pPr>
        <w:rPr>
          <w:rFonts w:ascii="Calibri" w:hAnsi="Calibri" w:cs="Calibri"/>
        </w:rPr>
      </w:pPr>
    </w:p>
    <w:p w:rsidR="00000F43" w:rsidRPr="00000F43" w:rsidRDefault="00000F43" w:rsidP="00000F43">
      <w:pPr>
        <w:rPr>
          <w:rFonts w:ascii="Calibri" w:hAnsi="Calibri" w:cs="Calibri"/>
          <w:b/>
        </w:rPr>
      </w:pPr>
      <w:r w:rsidRPr="00000F43">
        <w:rPr>
          <w:rFonts w:ascii="Calibri" w:hAnsi="Calibri" w:cs="Calibri"/>
          <w:b/>
        </w:rPr>
        <w:t xml:space="preserve">Ve 27 členských státech EU přispívala v roce 2010 k emisím CO2 různá odvětví takto: </w:t>
      </w:r>
    </w:p>
    <w:p w:rsidR="00000F43" w:rsidRPr="00000F43" w:rsidRDefault="00000F43" w:rsidP="00000F43">
      <w:pPr>
        <w:rPr>
          <w:rFonts w:ascii="Calibri" w:hAnsi="Calibri" w:cs="Calibri"/>
        </w:rPr>
      </w:pP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 xml:space="preserve">32 % ......energetika </w:t>
      </w: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 xml:space="preserve">21 % ......průmysl </w:t>
      </w: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 xml:space="preserve">20 % ......doprava </w:t>
      </w: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 xml:space="preserve">11 % ......zemědělství, lesnictví, rybářství </w:t>
      </w: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 xml:space="preserve">12 % ......domácnosti, obchod, služby </w:t>
      </w: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 xml:space="preserve">5 % ......ostatní </w:t>
      </w:r>
    </w:p>
    <w:p w:rsidR="00000F43" w:rsidRPr="00000F43" w:rsidRDefault="00000F43" w:rsidP="00000F43">
      <w:pPr>
        <w:rPr>
          <w:rFonts w:ascii="Calibri" w:hAnsi="Calibri" w:cs="Calibri"/>
        </w:rPr>
      </w:pPr>
    </w:p>
    <w:p w:rsidR="00000F43" w:rsidRPr="00000F43" w:rsidRDefault="00000F43" w:rsidP="00000F43">
      <w:pPr>
        <w:rPr>
          <w:rFonts w:ascii="Calibri" w:hAnsi="Calibri" w:cs="Calibri"/>
        </w:rPr>
      </w:pPr>
      <w:r w:rsidRPr="00000F43">
        <w:rPr>
          <w:rFonts w:ascii="Calibri" w:hAnsi="Calibri" w:cs="Calibri"/>
        </w:rPr>
        <w:t>V případě domácností, obchodu a služeb se jedná pouze o přímé emise – např. paliva spalovaná přímo v domech, což znamená, že je třeba vzít v úvahu ještě spotřebu elektrické energie (přičemž domácnosti spotřebují 30 % veškeré vyrobené elektřiny) či dálkově dodávaného tepla, dopravu apod. Z toho vyplývá, že skutečný podíl domácností je po započtení dodávaných energií a dopravy mnohem vyšší.</w:t>
      </w:r>
    </w:p>
    <w:p w:rsidR="00000F43" w:rsidRDefault="00000F43" w:rsidP="00000F43">
      <w:pPr>
        <w:rPr>
          <w:rFonts w:ascii="Calibri" w:hAnsi="Calibri" w:cs="Calibri"/>
        </w:rPr>
      </w:pPr>
    </w:p>
    <w:p w:rsidR="00F74A59" w:rsidRPr="00F74A59" w:rsidRDefault="00F74A59" w:rsidP="00F74A59">
      <w:pPr>
        <w:rPr>
          <w:rFonts w:ascii="Calibri" w:hAnsi="Calibri" w:cs="Calibri"/>
        </w:rPr>
      </w:pPr>
      <w:r>
        <w:rPr>
          <w:rFonts w:ascii="Calibri" w:hAnsi="Calibri" w:cs="Calibri"/>
        </w:rPr>
        <w:t>N</w:t>
      </w:r>
      <w:r w:rsidRPr="00F74A59">
        <w:rPr>
          <w:rFonts w:ascii="Calibri" w:hAnsi="Calibri" w:cs="Calibri"/>
        </w:rPr>
        <w:t xml:space="preserve">ejvětší nárůst emisí z fosilních paliv v posledních letech probíhá v rozvojových zemích (s téměř 6 miliardami lidí), zatímco vyspělé země (s méně než 1 miliardou lidí) za poslední desetiletí v průměru </w:t>
      </w:r>
    </w:p>
    <w:p w:rsidR="00F74A59" w:rsidRPr="00F74A59" w:rsidRDefault="00F74A59" w:rsidP="00F74A59">
      <w:pPr>
        <w:rPr>
          <w:rFonts w:ascii="Calibri" w:hAnsi="Calibri" w:cs="Calibri"/>
        </w:rPr>
      </w:pPr>
      <w:r w:rsidRPr="00F74A59">
        <w:rPr>
          <w:rFonts w:ascii="Calibri" w:hAnsi="Calibri" w:cs="Calibri"/>
        </w:rPr>
        <w:t>vykazují spíše stabilní výši emisí. Mezi země s nejvyšší absolutní hodnotou emisí CO2 patří Čína, U</w:t>
      </w:r>
      <w:r>
        <w:rPr>
          <w:rFonts w:ascii="Calibri" w:hAnsi="Calibri" w:cs="Calibri"/>
        </w:rPr>
        <w:t>SA</w:t>
      </w:r>
      <w:r w:rsidRPr="00F74A59">
        <w:rPr>
          <w:rFonts w:ascii="Calibri" w:hAnsi="Calibri" w:cs="Calibri"/>
        </w:rPr>
        <w:t xml:space="preserve">, Indie, </w:t>
      </w:r>
      <w:r>
        <w:rPr>
          <w:rFonts w:ascii="Calibri" w:hAnsi="Calibri" w:cs="Calibri"/>
        </w:rPr>
        <w:t>R</w:t>
      </w:r>
      <w:r w:rsidRPr="00F74A59">
        <w:rPr>
          <w:rFonts w:ascii="Calibri" w:hAnsi="Calibri" w:cs="Calibri"/>
        </w:rPr>
        <w:t xml:space="preserve">usko a Japonsko, ačkoli v přepočtu na obyvatele představují emise v Číně a Indii stále jen zlomek emisí vypouštěných </w:t>
      </w:r>
      <w:r>
        <w:rPr>
          <w:rFonts w:ascii="Calibri" w:hAnsi="Calibri" w:cs="Calibri"/>
        </w:rPr>
        <w:t>v USA</w:t>
      </w:r>
      <w:r w:rsidRPr="00F74A59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R</w:t>
      </w:r>
      <w:r w:rsidRPr="00F74A59">
        <w:rPr>
          <w:rFonts w:ascii="Calibri" w:hAnsi="Calibri" w:cs="Calibri"/>
        </w:rPr>
        <w:t xml:space="preserve">usku a Japonsku. </w:t>
      </w:r>
    </w:p>
    <w:p w:rsidR="00F74A59" w:rsidRPr="00F74A59" w:rsidRDefault="00F74A59" w:rsidP="00F74A59">
      <w:pPr>
        <w:rPr>
          <w:rFonts w:ascii="Calibri" w:hAnsi="Calibri" w:cs="Calibri"/>
        </w:rPr>
      </w:pPr>
    </w:p>
    <w:p w:rsidR="00F74A59" w:rsidRDefault="00F74A59" w:rsidP="00F74A59">
      <w:pPr>
        <w:rPr>
          <w:rFonts w:ascii="Calibri" w:hAnsi="Calibri" w:cs="Calibri"/>
          <w:i/>
        </w:rPr>
      </w:pPr>
      <w:r w:rsidRPr="00F74A59">
        <w:rPr>
          <w:rFonts w:ascii="Calibri" w:hAnsi="Calibri" w:cs="Calibri"/>
          <w:i/>
        </w:rPr>
        <w:t>Česká republika se 128,2 milionu tun emisí CO2 v roce 2007 umístila na 32. místě ze 139 zemí, u nichž byla sledována absolutní hodnota emisí CO2 za kalendářní rok (v rámci EU tak obsadila 8. nejhorší příčku). V přepočtu na obyvatele vychází pro Českou republiku srovnání ještě hůře – s 11,8 tuny CO2 na obyvatele v roce 2007 obsadila v rámci EU čtvrtou nejhorší pozici. Průměrná hodnota CO2 na obyvatele Evropské unie přitom vychází 7,9 tuny,</w:t>
      </w:r>
      <w:r>
        <w:rPr>
          <w:rFonts w:ascii="Calibri" w:hAnsi="Calibri" w:cs="Calibri"/>
          <w:i/>
        </w:rPr>
        <w:t xml:space="preserve"> </w:t>
      </w:r>
      <w:r w:rsidRPr="00F74A59">
        <w:rPr>
          <w:rFonts w:ascii="Calibri" w:hAnsi="Calibri" w:cs="Calibri"/>
          <w:i/>
        </w:rPr>
        <w:t>průměrná celosvětová hodnota pak vychází 4,4 tuny.</w:t>
      </w:r>
    </w:p>
    <w:p w:rsidR="00F74A59" w:rsidRDefault="00F74A59" w:rsidP="00F74A59">
      <w:pPr>
        <w:rPr>
          <w:rFonts w:ascii="Calibri" w:hAnsi="Calibri" w:cs="Calibri"/>
          <w:i/>
        </w:rPr>
      </w:pPr>
    </w:p>
    <w:p w:rsidR="00F74A59" w:rsidRDefault="00F74A59" w:rsidP="00F74A59">
      <w:pPr>
        <w:rPr>
          <w:rFonts w:ascii="Calibri" w:hAnsi="Calibri" w:cs="Calibri"/>
          <w:i/>
        </w:rPr>
      </w:pPr>
    </w:p>
    <w:p w:rsidR="00F74A59" w:rsidRDefault="00F74A59" w:rsidP="00F74A59">
      <w:pPr>
        <w:rPr>
          <w:rFonts w:ascii="Calibri" w:hAnsi="Calibri" w:cs="Calibri"/>
          <w:i/>
        </w:rPr>
      </w:pPr>
    </w:p>
    <w:p w:rsidR="00F74A59" w:rsidRPr="00F74A59" w:rsidRDefault="00F74A59" w:rsidP="00F74A59">
      <w:pPr>
        <w:rPr>
          <w:rFonts w:ascii="Calibri" w:hAnsi="Calibri" w:cs="Calibri"/>
        </w:rPr>
      </w:pPr>
      <w:r w:rsidRPr="00F74A59">
        <w:rPr>
          <w:rFonts w:ascii="Calibri" w:hAnsi="Calibri" w:cs="Calibri"/>
        </w:rPr>
        <w:t>20 největších zneči</w:t>
      </w:r>
      <w:r w:rsidR="004C0070">
        <w:rPr>
          <w:rFonts w:ascii="Calibri" w:hAnsi="Calibri" w:cs="Calibri"/>
        </w:rPr>
        <w:t>š</w:t>
      </w:r>
      <w:r w:rsidRPr="00F74A59">
        <w:rPr>
          <w:rFonts w:ascii="Calibri" w:hAnsi="Calibri" w:cs="Calibri"/>
        </w:rPr>
        <w:t>ťovatelů CO2 na 1 obyvatele, 2009</w:t>
      </w:r>
    </w:p>
    <w:p w:rsidR="00F74A59" w:rsidRDefault="00F74A59" w:rsidP="00F74A59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  <w:noProof/>
          <w:lang w:eastAsia="cs-CZ"/>
        </w:rPr>
        <w:drawing>
          <wp:inline distT="0" distB="0" distL="0" distR="0">
            <wp:extent cx="5286375" cy="37052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59" w:rsidRDefault="00F74A59" w:rsidP="00F74A59">
      <w:pPr>
        <w:rPr>
          <w:rFonts w:ascii="Calibri" w:hAnsi="Calibri" w:cs="Calibri"/>
          <w:i/>
        </w:rPr>
      </w:pPr>
    </w:p>
    <w:p w:rsidR="00F74A59" w:rsidRDefault="00F74A59" w:rsidP="00F74A59">
      <w:pPr>
        <w:rPr>
          <w:rFonts w:ascii="Calibri" w:hAnsi="Calibri" w:cs="Calibri"/>
          <w:i/>
        </w:rPr>
      </w:pPr>
    </w:p>
    <w:p w:rsidR="00F74A59" w:rsidRDefault="00F74A59" w:rsidP="00F74A59">
      <w:pPr>
        <w:rPr>
          <w:rFonts w:ascii="Calibri" w:hAnsi="Calibri" w:cs="Calibri"/>
          <w:i/>
        </w:rPr>
      </w:pPr>
    </w:p>
    <w:p w:rsidR="00F74A59" w:rsidRPr="00F74A59" w:rsidRDefault="00F74A59" w:rsidP="00F74A59">
      <w:pPr>
        <w:rPr>
          <w:rFonts w:ascii="Times New Roman" w:hAnsi="Times New Roman" w:cs="Times New Roman"/>
          <w:sz w:val="20"/>
          <w:szCs w:val="20"/>
        </w:rPr>
      </w:pPr>
    </w:p>
    <w:p w:rsidR="00B94BFB" w:rsidRPr="0025190E" w:rsidRDefault="00B94BFB" w:rsidP="00B94BFB">
      <w:r w:rsidRPr="0025190E">
        <w:br/>
      </w:r>
      <w:r w:rsidRPr="0025190E">
        <w:rPr>
          <w:b/>
          <w:bCs/>
        </w:rPr>
        <w:t>Klimatické změny - Evropa</w:t>
      </w:r>
    </w:p>
    <w:p w:rsidR="00B94BFB" w:rsidRPr="0025190E" w:rsidRDefault="00B94BFB" w:rsidP="00B94BFB">
      <w:pPr>
        <w:numPr>
          <w:ilvl w:val="0"/>
          <w:numId w:val="1"/>
        </w:numPr>
      </w:pPr>
      <w:r w:rsidRPr="0025190E">
        <w:t xml:space="preserve">Extrémně horké a suché léto 2003 zapříčinilo v Evropě smrt asi 35 tisíc lidí. Na konci století bude podobný průběh léta nejméně třikrát častější než v současnosti. K vysoké úmrtnosti v létě 2003 přispělo i znečištěné ovzduší a vysoká koncentrace přízemního ozónu. Ten bude vážným problémem zejména v Anglii, Francii, Belgii a Německu. Obyvatelé ve Středozemí budou vystaveni častějším vlnám veder a dlouhodobého sucha. </w:t>
      </w:r>
    </w:p>
    <w:p w:rsidR="00B94BFB" w:rsidRPr="0025190E" w:rsidRDefault="00B94BFB" w:rsidP="00B94BFB">
      <w:pPr>
        <w:numPr>
          <w:ilvl w:val="0"/>
          <w:numId w:val="1"/>
        </w:numPr>
      </w:pPr>
      <w:r w:rsidRPr="0025190E">
        <w:t xml:space="preserve">Podle odhadu Evropské komise zemře v Evropě každý rok předčasně 369 tisíc lidí na následky znečištěného ovzduší. Špatný vzduch způsobuje škody v řádu miliard eur. Kdyby se podařilo do roku 2020 snížit emise skleníkových plynů o 30 procent, mohlo by to pomoci uspořit ročně až 25 miliard eur. Tento odhad se opírá o ekonomické zhodnocení ztráty života, zdraví, pracovních dnů a započítává průměrné nemocniční výdaje. </w:t>
      </w:r>
    </w:p>
    <w:p w:rsidR="00B94BFB" w:rsidRPr="0025190E" w:rsidRDefault="00B94BFB" w:rsidP="00B94BFB">
      <w:pPr>
        <w:numPr>
          <w:ilvl w:val="0"/>
          <w:numId w:val="1"/>
        </w:numPr>
      </w:pPr>
      <w:r w:rsidRPr="0025190E">
        <w:rPr>
          <w:noProof/>
          <w:lang w:eastAsia="cs-CZ"/>
        </w:rPr>
        <w:drawing>
          <wp:inline distT="0" distB="0" distL="0" distR="0" wp14:anchorId="08299487" wp14:editId="3E33B286">
            <wp:extent cx="1704975" cy="1276350"/>
            <wp:effectExtent l="0" t="0" r="9525" b="0"/>
            <wp:docPr id="6" name="Obrázek 6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90E">
        <w:t xml:space="preserve">Roční maximální množství dešťových srážek bude ve většině evropských zemí vyšší než dnes. (Netýká se to například Španělska a Portugalska.) Spolu s tím </w:t>
      </w:r>
      <w:r w:rsidRPr="0025190E">
        <w:lastRenderedPageBreak/>
        <w:t xml:space="preserve">stoupne riziko záplav a materiálních škod. V západoevropských a středoevropských státech (Francie, Lucembursko, Belgie, Holandsko, Německo, Švýcarsko, Austrálie, Slovensko, ČR) může jedna takzvaná stoletá voda v povodí jedné řeky způsobit škody za 60 až 73 miliard eur. Ohroženy mohou být více než dva miliony lidí. </w:t>
      </w:r>
    </w:p>
    <w:p w:rsidR="00B94BFB" w:rsidRPr="0025190E" w:rsidRDefault="00B94BFB" w:rsidP="00B94BFB">
      <w:pPr>
        <w:numPr>
          <w:ilvl w:val="0"/>
          <w:numId w:val="1"/>
        </w:numPr>
      </w:pPr>
      <w:r w:rsidRPr="0025190E">
        <w:t xml:space="preserve">Alpské ledovce procházejí změnami, které urychlují jejich rozpad. Je nepravděpodobné, že by se jejich ústup podařilo v blízké budoucnosti zastavit nebo zvrátit. </w:t>
      </w:r>
    </w:p>
    <w:p w:rsidR="00B94BFB" w:rsidRPr="0025190E" w:rsidRDefault="00B94BFB" w:rsidP="00B94BFB">
      <w:pPr>
        <w:numPr>
          <w:ilvl w:val="0"/>
          <w:numId w:val="1"/>
        </w:numPr>
      </w:pPr>
      <w:r w:rsidRPr="0025190E">
        <w:rPr>
          <w:noProof/>
          <w:lang w:eastAsia="cs-CZ"/>
        </w:rPr>
        <w:drawing>
          <wp:inline distT="0" distB="0" distL="0" distR="0" wp14:anchorId="00EDBB73" wp14:editId="3B3CCCCC">
            <wp:extent cx="2085975" cy="1562100"/>
            <wp:effectExtent l="0" t="0" r="9525" b="0"/>
            <wp:docPr id="7" name="Obrázek 7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90E">
        <w:t xml:space="preserve">Zvyšuje se počet a intenzita extrémních bouří nad Britskými ostrovy a Severním mořem. Silnější bouře s vyšší rychlostí větru napáchají v budoucnu v západní a střední Evropě mnoho škod. Nebudou-li přijata účinná protiemisní opatření, vzrostou ve Velké Británii a Německu mezi roky 2060 a 2100 škody způsobené bouřemi o 37 procent. </w:t>
      </w:r>
    </w:p>
    <w:p w:rsidR="00B94BFB" w:rsidRPr="0025190E" w:rsidRDefault="00B94BFB" w:rsidP="00B94BFB">
      <w:pPr>
        <w:numPr>
          <w:ilvl w:val="0"/>
          <w:numId w:val="1"/>
        </w:numPr>
      </w:pPr>
      <w:r w:rsidRPr="0025190E">
        <w:t xml:space="preserve">Analýza 542 druhů rostlinných a 19 živočišných druhů v 19 evropských státech prokázala posuny časového rozvržení základních aktivit u rostlin i u zvířat (zejména na jaře a na podzim), jako je rozkvět a dozrávání plodů u rostlin nebo migrace u stěhovavých ptáků. </w:t>
      </w:r>
    </w:p>
    <w:p w:rsidR="00B94BFB" w:rsidRPr="0025190E" w:rsidRDefault="00B94BFB" w:rsidP="00B94BFB">
      <w:pPr>
        <w:numPr>
          <w:ilvl w:val="0"/>
          <w:numId w:val="1"/>
        </w:numPr>
      </w:pPr>
      <w:r w:rsidRPr="0025190E">
        <w:t xml:space="preserve">Stále vyšším teplotám jsou vystaveny mořské ekosystémy v Severním a Baltském moři. Rekordní oteplování přesahuje adaptační schopnosti místních druhů a podstatně ovlivňuje celé ekosystémy. </w:t>
      </w:r>
    </w:p>
    <w:p w:rsidR="00B94BFB" w:rsidRPr="0025190E" w:rsidRDefault="00B94BFB" w:rsidP="00B94BFB">
      <w:pPr>
        <w:numPr>
          <w:ilvl w:val="0"/>
          <w:numId w:val="1"/>
        </w:numPr>
      </w:pPr>
      <w:r w:rsidRPr="0025190E">
        <w:t>Poškozování lesních březových porostů v severní Evropě hmyzími škůdci bude minimálně dvakrát větší, než odhadovala zpráva IPCC. Je pravděpodobné, že se to v budoucnu promítne i do skladby lesů.</w:t>
      </w:r>
    </w:p>
    <w:p w:rsidR="00B94BFB" w:rsidRPr="0025190E" w:rsidRDefault="00B94BFB" w:rsidP="00B94BFB">
      <w:r w:rsidRPr="0025190E">
        <w:rPr>
          <w:b/>
          <w:bCs/>
        </w:rPr>
        <w:t xml:space="preserve">Zdroj: </w:t>
      </w:r>
      <w:hyperlink r:id="rId13" w:history="1">
        <w:r w:rsidRPr="0025190E">
          <w:rPr>
            <w:rStyle w:val="Hypertextovodkaz"/>
            <w:b/>
            <w:bCs/>
          </w:rPr>
          <w:t>www.gnosis9.net</w:t>
        </w:r>
      </w:hyperlink>
    </w:p>
    <w:p w:rsidR="00B94BFB" w:rsidRDefault="00B94BFB" w:rsidP="00B94BFB"/>
    <w:p w:rsidR="00B94BFB" w:rsidRDefault="00B94BFB" w:rsidP="00B94BFB"/>
    <w:p w:rsidR="00B94BFB" w:rsidRPr="0025190E" w:rsidRDefault="00B94BFB" w:rsidP="00B94BFB">
      <w:r w:rsidRPr="0025190E">
        <w:t>Zvyšování globálních průměrných teplot, na nichž se podílí vypouštění skleníkových plynů, bude mít vážné dopady. Obyvatelstvo planety budou ohrožovat extrémní vedra, sucha, tání ledovců a zvyšování hladiny moří, uvádí se ve zprávě, která byla vypracována na žádost dvaceti rozvojových zemí, které se cítí nejvíce ohroženy dopady klimatických změn.</w:t>
      </w:r>
    </w:p>
    <w:p w:rsidR="00B94BFB" w:rsidRPr="0025190E" w:rsidRDefault="00B94BFB" w:rsidP="00B94BFB">
      <w:r w:rsidRPr="0025190E">
        <w:t>Autoři zprávy soudí, že každý rok zemře kvůli znečištění životního prostředí, hladu a nemocem jako důsledku klimatických změn a ekonomik využívajících hodně fosilní paliva pět milionů lidí. Toto číslo se do roku 2030 zřejmě zvýší na šest milionů ročně, pokud se budou dosavadním způsobem používat fosilní paliva.</w:t>
      </w:r>
    </w:p>
    <w:p w:rsidR="00B94BFB" w:rsidRPr="0025190E" w:rsidRDefault="00B94BFB" w:rsidP="00B94BFB">
      <w:r w:rsidRPr="0025190E">
        <w:t>Nejvíce úmrtí z těchto důvodů lze očekávat v rozvojových zemích, uvádí autoři zprávy, kteří hodnotili dopady klimatických změn na 184 zemí v roce 2010 a 2030.</w:t>
      </w:r>
    </w:p>
    <w:p w:rsidR="00B94BFB" w:rsidRPr="0025190E" w:rsidRDefault="00B94BFB" w:rsidP="00B94BFB">
      <w:r w:rsidRPr="0025190E">
        <w:t>V důsledku změn klimatu se už snížila globální produkce o 1,6 procenta světového hrubého domácího produktu. Do roku 2030 by se ztráty mohly zdvojnásobit na 3,2 procenta globálního HDP, pokud se dovolí, aby se globální teploty dále zvyšovaly.</w:t>
      </w:r>
    </w:p>
    <w:p w:rsidR="00B94BFB" w:rsidRPr="0025190E" w:rsidRDefault="00B94BFB" w:rsidP="00B94BFB">
      <w:r w:rsidRPr="0025190E">
        <w:t xml:space="preserve">Téměř 200 států se v roce 2010 dohodlo, že omezí globální růst teplot pod dva stupně Celsia, aby se předešlo nebezpečným dopadům klimatických změn. Klimatologové ale varují, že naděje na omezení </w:t>
      </w:r>
      <w:r w:rsidRPr="0025190E">
        <w:lastRenderedPageBreak/>
        <w:t>růstu teplot pod dva stupně Celsia se zmenšují s tím, jak se zvyšují emise skleníkových plynů v důsledku používání fosilních paliv.</w:t>
      </w:r>
    </w:p>
    <w:p w:rsidR="00B94BFB" w:rsidRPr="0025190E" w:rsidRDefault="00B94BFB" w:rsidP="00B94BFB">
      <w:r w:rsidRPr="0025190E">
        <w:t>Nejzranitelnější jsou nejchudší státy, protože čelí zvýšenému riziku sucha, nedostatku vody, špatné úrody, chudobě a nemocem. V průměru mohou v důsledku klimatických změn ztratit do roku 2030 jedenáct procent HDP, uvádí DARA.</w:t>
      </w:r>
    </w:p>
    <w:p w:rsidR="00B94BFB" w:rsidRPr="0025190E" w:rsidRDefault="00B94BFB" w:rsidP="00B94BFB">
      <w:r w:rsidRPr="0025190E">
        <w:t>"Zvýšení teplot o jeden stupeň Celsia je spojeno se ztrátou deseti procent produktivity v zemědělství. Pro nás to znamená ztrátu čtyř milionů tun obilovin, což představuje 2,5 milionu dolarů. To je kolem dvou procent našeho HDP," uvedla bangladéšská premiérka Šajch Hasína Vadžídová. "Přidáme-li k tomu škody na majetku a další ztráty, hrozí nám pokles HDP o tři až čtyři procenta."</w:t>
      </w:r>
    </w:p>
    <w:p w:rsidR="00B94BFB" w:rsidRPr="0025190E" w:rsidRDefault="00B94BFB" w:rsidP="00B94BFB">
      <w:r w:rsidRPr="0025190E">
        <w:t>Ale ani největší a nejrychleji se rozvíjející ekonomiky neuniknou dopadům klimatických změn. V USA a Číně by se mohl HDP snížit do roku 2030 o 2,1 procenta, zatímco v Indii by to mohlo být až o více než pět procent.</w:t>
      </w:r>
    </w:p>
    <w:p w:rsidR="00B94BFB" w:rsidRPr="0025190E" w:rsidRDefault="00B94BFB" w:rsidP="00B94BFB">
      <w:r w:rsidRPr="0025190E">
        <w:t>Autor: ČTK</w:t>
      </w:r>
      <w:r w:rsidRPr="0025190E">
        <w:br/>
      </w:r>
      <w:hyperlink r:id="rId14" w:tgtFrame="_blank" w:history="1">
        <w:r w:rsidRPr="0025190E">
          <w:rPr>
            <w:rStyle w:val="Hypertextovodkaz"/>
          </w:rPr>
          <w:t>www.ctk.cz</w:t>
        </w:r>
      </w:hyperlink>
      <w:r w:rsidRPr="0025190E">
        <w:t xml:space="preserve"> </w:t>
      </w:r>
    </w:p>
    <w:p w:rsidR="00B94BFB" w:rsidRPr="0025190E" w:rsidRDefault="001B6794" w:rsidP="00B94BFB">
      <w:hyperlink r:id="rId15" w:history="1">
        <w:r w:rsidR="00B94BFB" w:rsidRPr="0025190E">
          <w:rPr>
            <w:rStyle w:val="Hypertextovodkaz"/>
            <w:b/>
            <w:bCs/>
          </w:rPr>
          <w:t>Zpět</w:t>
        </w:r>
      </w:hyperlink>
    </w:p>
    <w:p w:rsidR="00B94BFB" w:rsidRPr="0025190E" w:rsidRDefault="00B94BFB" w:rsidP="00B94BFB">
      <w:r w:rsidRPr="0025190E">
        <w:rPr>
          <w:b/>
          <w:bCs/>
        </w:rPr>
        <w:t>Další články k tématu:</w:t>
      </w:r>
      <w:hyperlink r:id="rId16" w:tooltip="Další zprávy o: USA" w:history="1">
        <w:r w:rsidRPr="0025190E">
          <w:rPr>
            <w:rStyle w:val="Hypertextovodkaz"/>
          </w:rPr>
          <w:t>USA</w:t>
        </w:r>
      </w:hyperlink>
      <w:r w:rsidRPr="0025190E">
        <w:t xml:space="preserve">, </w:t>
      </w:r>
      <w:hyperlink r:id="rId17" w:tooltip="Další zprávy o: ekologie" w:history="1">
        <w:r w:rsidRPr="0025190E">
          <w:rPr>
            <w:rStyle w:val="Hypertextovodkaz"/>
          </w:rPr>
          <w:t>ekologie</w:t>
        </w:r>
      </w:hyperlink>
      <w:r w:rsidRPr="0025190E">
        <w:t xml:space="preserve">, </w:t>
      </w:r>
      <w:hyperlink r:id="rId18" w:tooltip="Další zprávy o: hospodářství" w:history="1">
        <w:r w:rsidRPr="0025190E">
          <w:rPr>
            <w:rStyle w:val="Hypertextovodkaz"/>
          </w:rPr>
          <w:t>hospodářství</w:t>
        </w:r>
      </w:hyperlink>
      <w:r w:rsidRPr="0025190E">
        <w:t xml:space="preserve">, </w:t>
      </w:r>
    </w:p>
    <w:p w:rsidR="00B94BFB" w:rsidRDefault="00B94BFB" w:rsidP="00B94BFB"/>
    <w:p w:rsidR="00B94BFB" w:rsidRDefault="00B94BFB" w:rsidP="00B94BFB"/>
    <w:p w:rsidR="00B94BFB" w:rsidRDefault="00B94BFB" w:rsidP="00B94BFB">
      <w:pPr>
        <w:rPr>
          <w:rFonts w:ascii="Calibri" w:hAnsi="Calibri" w:cs="Calibri"/>
          <w:b/>
          <w:sz w:val="28"/>
          <w:szCs w:val="28"/>
        </w:rPr>
      </w:pPr>
      <w:r w:rsidRPr="00F74A59">
        <w:rPr>
          <w:rFonts w:ascii="Calibri" w:hAnsi="Calibri" w:cs="Calibri"/>
          <w:b/>
          <w:sz w:val="28"/>
          <w:szCs w:val="28"/>
        </w:rPr>
        <w:t>Jak sami můžeme pomoci odvrátit klimatický kolaps Země?</w:t>
      </w:r>
    </w:p>
    <w:p w:rsidR="00B94BFB" w:rsidRPr="00F74A59" w:rsidRDefault="00B94BFB" w:rsidP="00B94BFB">
      <w:pPr>
        <w:rPr>
          <w:rFonts w:ascii="Calibri" w:hAnsi="Calibri" w:cs="Calibri"/>
          <w:b/>
          <w:sz w:val="28"/>
          <w:szCs w:val="28"/>
        </w:rPr>
      </w:pPr>
    </w:p>
    <w:p w:rsidR="00B94BFB" w:rsidRPr="00AE5B50" w:rsidRDefault="00B94BFB" w:rsidP="00B94BFB">
      <w:pPr>
        <w:rPr>
          <w:rFonts w:ascii="Times New Roman" w:hAnsi="Times New Roman" w:cs="Times New Roman"/>
          <w:b/>
          <w:sz w:val="20"/>
          <w:szCs w:val="20"/>
        </w:rPr>
      </w:pPr>
      <w:r w:rsidRPr="00AE5B50">
        <w:rPr>
          <w:rFonts w:ascii="Times New Roman" w:hAnsi="Times New Roman" w:cs="Times New Roman"/>
          <w:b/>
          <w:sz w:val="20"/>
          <w:szCs w:val="20"/>
        </w:rPr>
        <w:t>Snížení spotřeby tepla a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E5B50">
        <w:rPr>
          <w:rFonts w:ascii="Times New Roman" w:hAnsi="Times New Roman" w:cs="Times New Roman"/>
          <w:b/>
          <w:sz w:val="20"/>
          <w:szCs w:val="20"/>
        </w:rPr>
        <w:t>el. energie: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I malými změnami můžete přispět k boji proti globálním klimatickým změnám – a ještě ušetříte peníze za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účty za elektřinu a vytápění! Zkuste, jak je to jednoduché pomocí těchto tipů: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› Ztlum topení. S</w:t>
      </w:r>
      <w:r w:rsidRPr="00F74A59">
        <w:rPr>
          <w:rFonts w:ascii="Times New Roman" w:hAnsi="Times New Roman" w:cs="Times New Roman"/>
          <w:sz w:val="20"/>
          <w:szCs w:val="20"/>
        </w:rPr>
        <w:t xml:space="preserve">nížením teploty jen o pouhý 1°C můžete ušetřit 5 až 10 % rodinných nákladů na energii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zamezit vzniku až 300 kg emisí CO2 na domácnost a rok.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naprogramujte termostat tak, aby byl v noci nebo když nejste doma nastaven na nižší teplotu, a v době,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kdy se probouzíte nebo se vracíte domů, teplotu opět zvyšte. Výdaje za vytápění tím můžete snížit o 7 až 15 %.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vyměňte stará jednovrstvá okna za okna s dvojitým sklem. Tento krok sice vyžaduje počáteční investice,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ale ztráty tepla okny se sníží na polovinu a dlouhodobě se tato investice vyplatí. Pokud se rozhodnete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pro to nejlepší, co trh nabízí (okna s dřevěnými rámy a dvojitým izolačním sklem a meziprostorem vyplněným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argonem), můžete tepelné ztráty snížit o více než 70 %.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nenechávejte unikat teplo z bytu dlouhou dobu. Když doma větráte, otevírejte okna pouze na několik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minut. Pokud byste celý den nechali okno pootevřené, pak by energie potřebná k udržení tepla uvnitř místnosti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během šesti chladných měsíců (venkovní teplota 10°C nebo méně) způsobila emise téměř 1 tuny CO2.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Zařiďte si dobrou izolaci svého domu. Je to jeden z nejúčinnějších způsobů, jak snížit emise CO2 a dlouhodobě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ušetřit energii. Ztráty tepla zdmi, střechou a podlahou obvykle představují více než 50 % celkových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tepelných ztrát. Proveďte izolaci boilerů, potrubí ústředního topení, všech výklenků ve stěnách a za radiátory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nainstalujte hliníkovou fólii.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přemístěte chladničku a mrazicí box. V případě, že je máte umístěny hned vedle sporáku nebo kotle,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spotřebují mnohem více energie, než kdyby stály samostatně. Když je například postavíte do horké suterénní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místnosti, kde je teplota 30 až 35°C, spotřeba energie se téměř zdvojnásobí a způsobí navíc 160 kg emisí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CO2 ročně v případě chladničky a 320 kg CO2 u mrazáku.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snížením teploty o pouhý 1°C můžete ušetřit 5 až 10 % rodinných nákladů na energii a zamezit vzniku až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300 kg emisí CO2 na domácnost a rok.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pravidelně odmrazujte starou chladničku nebo mrazicí box. Ještě lepší je nahradit je novějšími modely,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které se odmrazují automaticky a mají až dvojnásobně větší energetickou účinnost než jejich předchůdci.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Když kupujete nové spotřebiče (nejen ledničky, ale i pračky, myčky nádobí atd.) vybírejte si přístroje označené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lastRenderedPageBreak/>
        <w:t xml:space="preserve">jako evropská třída a+, což znamená, že jsou velmi účinné – ale zároveň porovnejte spotřebu energie jednotlivých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spotřebičů ve třídě a+, protože se může lišit.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dávejte pozor, jak spotřebiče nastavíte. Pokud nastavíte chladničku na nejchladnější režim, nebudete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tím jen spotřebovávat více energie, ale potraviny vám stejně nevydrží čerstvé déle, protože mohou zmrznout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zkazit se.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nedávejte do chladničky horké nebo teplé potraviny. Energii ušetříte, když je nejprve necháte vychladnout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teprve potom je dáte do chladničky.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Zkontrolujte, zda-li voda používaná ve vaší domácnosti není příliš horká. Termostat ohřevu vody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nemusí být nastaven na více než 60°C. Totéž platí pro kotel ústředního topení. Pamatujte si, že 70 % energie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odebrané domácnostmi v EU se vynaloží na vyhřívání domů a dalších 14 % na ohřev vody.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 důsledku lidské činnosti vzniká ročně šest gigatun oxidu uhličitého, přičemž Země je schopna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recyklovat pouze tři gigatuny. Zbytek se každý rok dostane do atmosféry, čímž se posiluje skleníkový efekt.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Nezapomeňte šetřit s energií!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naplňte mrazničku! Když je mraznička plná, spotřebovává méně energie. K ochlazení plné mrazničky je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zapotřebí méně energie než k ochlazení prázdné mrazničky. Pokud jste mrazničku nenaplnili, přidejte nějaké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plastové láhve naplněné vodou nebo třeba jen staré noviny – dokud tento prostor nebudete potřebovat!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vyčistěte zaprášené spirály v zadní části lednice, protože tak přispějete k rozptylování tepla a ke zvýšení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energetické účinnosti lednice. Zaprášené spirály mohou způsobit plýtvání v podobě až 30 % elektrické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energie navíc!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doporučená teplota lednice je mezi 1 – 4 °c a mraznička by měla být nastavena na -18 °C. Každý stupeň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pod těmito teplotami nemá žádný vliv na to, jak dobře jsou potraviny uchovávány, ale zvyšuje se tím spotřeba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energie přibližně o pět procent. Dejte do lednice a do mrazničky teploměr a zjistěte, jaká je tam teplota!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rozmrazujte potraviny tak, že je z mrazničky vyndáte večer předem a dáte je do lednice nebo je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jednoduše necháte na kuchyňské lince. rozmrazování neprovádějte v mikrovlnné troubě, aby vám nerostl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účet za elektřinu!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při praní v pračce nepoužívejte předpírání. Moderní pračky vám umožňují tento cyklus přeskočit, čímž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ušetříte 15 % energie, která by jinak byla zapotřebí.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pečte najednou! Když pečete oběd, proč nevyužít již rozpálené trouby a nestrčit tam také štrúdl? Ušetříte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tak 50 % spotřeby plynu nebo elektrické energie!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vypněte sporák nebo troubu několik minut před tím, než je jídlo hotové, a pro dokončení procesu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vaření využijte zbytkové teplo.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pro úsporu energie při vaření nakrájejte zeleninu na malé kousky, protože tak snížíte dobu vaření. Když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chcete zeleninu povařit nebo tepelně zpracovat v páře, uvařte nejprve vodu v konvici – spíše než na plotně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použijte jen tolik vody, kolik opravdu potřebujete.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vyžehlete všechno své oblečení najednou, spíše než abyste vždy žehlili jen jednu věc. Ušetříte tak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energii potřebnou pro zahřátí žehličky pokaždé, když ji chcete použít.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přejděte na kapesní svítilnu led. Tato svítilna má životnost nejméně 100 000 hodin a bude vám sloužit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více než deset let, aniž vyprodukuje nějaký odpad či znečištění!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 kanceláři přejděte ze starého počítačového monitoru na energeticky účinnější obrazovku LCD. Pokud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obrazovku používáte až osm hodin denně, můžete ušetřit až 100 000 W za rok.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Zjistěte si průměrnou energetickou spotřebu přístrojů ve vaší domácnosti a hodnotu vyprodukovaných emisí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CO2.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vypínání spotřebičů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Vypnout světlo nebo zavřít kohoutek se může na první pohled zdát zbytečné, pokud by na to však každý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 nás denně pamatoval, celkový výsledek by byl značný. Přečtěte si naše tipy, jak zahrnout opatření na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úsporu energie do každodenního života.vypínejte osvětlení, když je nepotřebujete. Zhasnutím pěti světel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na chodbách a v místnostech vašeho domu, když je nepotřebujete, můžete ušetřit přibližně 60 EUr ročně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zamezit vzniku asi 400 kg emisí CO2.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používejte energeticky úsporné žárovky. Už jedna jediná dokáže během doby své životnosti snížit náklady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na osvětlení až o 60 EUr a zabránit vzniku 400 kg emisí CO2 -a navíc má 10 krát delší životnost než běžné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lastRenderedPageBreak/>
        <w:t xml:space="preserve">žárovky. Energeticky úsporné žárovky jsou při nákupu dražší, ale během doby své životnosti vyjdou levněji.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Zhasnutím pěti světel na chodbách a v místnostech vašeho domu, když je nepotřebujete, můžete ušetřit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přibližně 60 EUr ročně a zamezit vzniku přibližně 400 kg emisí CO2 ročně.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nenechávejte spotřebiče v pohotovostním režimu – používejte funkci „zapnout/vypnout“ přímo na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přístroji. Televizní přijímač, který se zapíná na 3 hodiny denně (průměrná doba, kterou Evropané věnují sledování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TV), je během zbývajících 21 hodin v pohotovostním režimu, přičemž v pohotovostním režimu a spotřebuje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tak přibližně 40 % energie.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vypojte ze zásuvky nabíječku na mobil, když ji nepoužíváte. I když není nabíječka zapojena do telefonu,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stále spotřebovává energii. Odhaduje se, že když necháte nabíječku v zásuvce nepřetržitě, promrhá se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95 % energie.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používejte ventilátory místo klimatizace. Klimatizace je skutečným žroutem energie - průměrná pokojová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klimatizační jednotka pracuje na 1 000 wattů a vyprodukuje přibližně 650 gramů emisí CO2 za hodinu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za cenu přibližně 0,10 EUr. alternativou mohou být ventilátory; jinak používejte klimatizaci s rozmyslem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vybírejte z modelů s nejlepší energetickou účinností.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přejděte na „zelenou elektřinu” -pomůžete tím posílit obnovitelné zdroje energie. V současné době se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 Evropě z obnovitelných energetických zdrojů příznivých ke klimatu – například z větru, vody, dřeva, bioplynu,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sluneční energie atd. – vyrábí pouze 14 % elektřiny; a poptávka vytváří nabídku! Možná byste také mohli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zvážit instalaci solárních panelů na střechu svého domu.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používejte pračku nebo myčku nádobí jen tehdy, jsou-li plné. Pokud je musíte použít poloprázdné,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zvolte nastavení pro poloviční náplň nebo hospodárný program. </w:t>
      </w:r>
      <w:r>
        <w:rPr>
          <w:rFonts w:ascii="Times New Roman" w:hAnsi="Times New Roman" w:cs="Times New Roman"/>
          <w:sz w:val="20"/>
          <w:szCs w:val="20"/>
        </w:rPr>
        <w:t>R</w:t>
      </w:r>
      <w:r w:rsidRPr="00F74A59">
        <w:rPr>
          <w:rFonts w:ascii="Times New Roman" w:hAnsi="Times New Roman" w:cs="Times New Roman"/>
          <w:sz w:val="20"/>
          <w:szCs w:val="20"/>
        </w:rPr>
        <w:t xml:space="preserve">ovněž není nutné nastavovat vysoké teploty.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Dnešní čistící prostředky jsou tak účinné, že oděvy a nádobí vyčistí i při nízkých teplotách.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bubnovou sušičku používejte pouze tehdy, je-li to naprosto nezbytné každý cyklus sušení produkuje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více než 3 kg emisí CO2. sušit oděvy přirozenou cestou je zdaleka nejlepší způsob: šaty vám vydrží déle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potřebná energie je zdarma a bez znečišťování!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vařte méně vody. Pokud si uvaříte pouze takové množství vody, které spotřebujete, můžete ušetřit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mnoho energie. Pokud by všichni Evropané vařili pouze takové množství vody, kterou skutečně spotřebují,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ušetřili by každý den 1 litr zbytečně ohřáté vody, a takto uspořená energie by mohla napájet jednu třetinu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pouličního osvětlení Evropy.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Zakrytím hrnce při vaření jídla můžete ušetřit hodně energie potřebné k přípravě pokrmu. Ještě lepší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jsou tlakové parní hrnce a pařáky: mohou ušetřit okolo 70 % energie!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Místo koupání se sprchujte. Můžete spotřebovat až čtyřikrát méně energie. K maximální úspoře energie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nepoužívejte tlakové sprchy, ale používejte sprchové hlavice s nízkým průtokem, které jsou levné a poskytují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stejné pohodlí.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Zavírejte kohoutky. Pokud při čištění zubů zavřete kohoutek, můžete tím ušetřit několik litrů vody. Kapající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kohoutek by měsíčně naplnil plnou vanu vody, proto se přesvědčte, že jsou kohoutky zavřené.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využívejte přirozené světlo! budete-li co nejvíce využívat přirozené světlo, snížíte emise CO2 a budete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mít nízké účty za elektřinu. Zvažte, zda si nevyberete světle zbarvené stěny, stropy a podlahy a také zrcadla,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aby odrážela denní světlo.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před odjezdem na dovolenou zhasněte všechna světla. Chcete-li ušetřit elektrickou energii, nezapomeňte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před odjezdem odpojit co nejvíce spotřebičů. Pokud jsou totiž spotřebiče stále zapojené, i nadále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používají energii, a to i když je vypnete.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vypínejte počítač, když nejste v kanceláři kvůli dlouhým schůzkám nebo během oběda. Můžete tak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ušetřit až 20 % vaší denní spotřeby elektrické energie. I když účet za elektřinu neplatíte vy, myslete na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životní prostředí.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elektroniku v obývacím pokoji (TV, přehrávač DVD, stereo systém) zapojte do jednoho panelu s elektrickými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zásuvkami. Když spotřebiče nepoužíváte, jednoduše panel vypněte a ušetříte na spotřebě elektrické energie až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10 % (přibližně 200 000 W ročně).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F74A59">
        <w:rPr>
          <w:rFonts w:ascii="Times New Roman" w:hAnsi="Times New Roman" w:cs="Times New Roman"/>
          <w:sz w:val="20"/>
          <w:szCs w:val="20"/>
        </w:rPr>
        <w:t xml:space="preserve">potřebiče v pohotovostním režimu stále odebírají poměrně dost elektřiny. </w:t>
      </w:r>
    </w:p>
    <w:p w:rsidR="00B94BFB" w:rsidRDefault="00B94BFB" w:rsidP="00B94BFB">
      <w:pPr>
        <w:rPr>
          <w:rFonts w:ascii="Times New Roman" w:hAnsi="Times New Roman" w:cs="Times New Roman"/>
          <w:sz w:val="20"/>
          <w:szCs w:val="20"/>
        </w:rPr>
      </w:pPr>
    </w:p>
    <w:p w:rsidR="00B94BFB" w:rsidRPr="00AE5B50" w:rsidRDefault="00B94BFB" w:rsidP="00B94BFB">
      <w:pPr>
        <w:rPr>
          <w:rFonts w:ascii="Times New Roman" w:hAnsi="Times New Roman" w:cs="Times New Roman"/>
          <w:b/>
          <w:sz w:val="20"/>
          <w:szCs w:val="20"/>
        </w:rPr>
      </w:pPr>
      <w:r w:rsidRPr="00AE5B50">
        <w:rPr>
          <w:rFonts w:ascii="Times New Roman" w:hAnsi="Times New Roman" w:cs="Times New Roman"/>
          <w:b/>
          <w:sz w:val="20"/>
          <w:szCs w:val="20"/>
        </w:rPr>
        <w:t>Recyklace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 w:rsidRPr="00AE5B5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použité sklo odnášejte do kontejneru na sklo, třiďte papír a lepenku, recyklace jedné hliníkové plechovky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ušetří 90 % energie potřebné k vyrobení nové - 9 kg emisí CO2 na jeden kilogram hliníku! 1 kg recyklovaných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lastRenderedPageBreak/>
        <w:t xml:space="preserve">plastů ušetří 1,5 kg CO2, u 1 kg recyklovaného skla je to 300 g CO2 a při recyklaci 1 kg papíru namísto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jeho uložení na skládku se zabrání vzniku 900 g emisí CO2 a rovněž emisím metanu.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snižujte objem odpadu. Většina výrobků, které kupujeme, způsobuje tak či onak emise skleníkových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plynů, např. během výroby a distribuce. Když si vezmete oběd do svačinového boxu, který můžete opětovně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použít, namísto do obalu na jedno použítí, ušetříte energii potřebnou k výrobě nových obalů.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nákupní tašky používejte opakovaně. Při nákupu ušetříte energii a odpad, když si v každém obchodě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nebudete brát tašky na jednorázové použití. Odpad nejenom uvolňuje do atmosféry CO2 a metan, ale také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může znečišťovat vzduch, podzemní vody a půdu.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Jedna láhev o objemu 1,5 l vyžaduje méně energie a vyprodukuje méně odpadu než tři láhve o objemu 0,5 l.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výběrem výrobků, které se dodávají s malým množstvím obalového materiálu, a koupí náhradních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náplní, kdykoliv to lze, rovněž snížíte vznik odpadu a spotřebu energie!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nakupujte inteligentně: jedna láhev o objemu 1,5 l vyžaduje méně energie a vyprodukuje méně odpadu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než tři láhve o objemu 0,5 l.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recyklujte organický odpad skládky odpadů produkují přibližně 3 % emisí skleníkových plynů EU kvůli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metanu, který se uvolňuje při rozkladu biologicky rozložitelného odpadu. recyklací organického odpadu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nebo jeho kompostováním, pokud máte zahradu, můžete tento problém pomoci odstranit! Jen zajistěte,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abyste odpad kompostovali správně, tj. aby se rozkládal za dostatečného přístupu kyslíku, jinak bude kompost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produkovat emise metanu a zapáchat.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kupte si „recyklovatelný“ vánoční stromek! Pokud si kupujete vánoční stromek, kupte si stromek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 kořeny, abyste jej mohli zalévat. Po skončení Vánoc jej můžete vysadit na zahradě. Pokud si koupíte řezaný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stromek, nechte jej odvézt místními úřady k recyklaci.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nepoužívejte papírové utěrky! Nějakou kaluž lépe uklidíte mopem nebo houbou, tak proč byste plýtvali </w:t>
      </w:r>
    </w:p>
    <w:p w:rsidR="00B94BFB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papírem? </w:t>
      </w:r>
    </w:p>
    <w:p w:rsidR="00B94BFB" w:rsidRPr="00AE5B50" w:rsidRDefault="00B94BFB" w:rsidP="00B94BFB">
      <w:pPr>
        <w:rPr>
          <w:rFonts w:ascii="Times New Roman" w:hAnsi="Times New Roman" w:cs="Times New Roman"/>
          <w:b/>
          <w:sz w:val="20"/>
          <w:szCs w:val="20"/>
        </w:rPr>
      </w:pPr>
      <w:r w:rsidRPr="00AE5B50">
        <w:rPr>
          <w:rFonts w:ascii="Times New Roman" w:hAnsi="Times New Roman" w:cs="Times New Roman"/>
          <w:b/>
          <w:sz w:val="20"/>
          <w:szCs w:val="20"/>
        </w:rPr>
        <w:t xml:space="preserve">Omezte množství odpadu a pomůžete stromům.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nepoužívejte igelitové ani papírové tašky! Igelitové tašky, které využíváte jen několik minut, mohou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 prostředí zůstávat 15 až 1000 let. Neberte si novou igelitovou tašku pokaždé, když jdete na nákup. Pořiďte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si místo toho nekonvenční, opětovně využitelnou nebo bavlněnou tašku a když vám nabídnou igelitovou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nebo papírovou tašku, řekněte „ne, děkuji“.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neodhazujte odpadky! Neodhazujte odpadky na ulicích, v přírodě a zejména ne do kanálu. Odpad by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se mohl dostat do systému pro čištění vody a mohl by přetížit proces dekontaminace. Využívejte obecní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odpadní koše. Jsou všude a jsou k tomu určeny.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potřebujete nové brýle? V Evropě a v severní americe se každoročně vyhodí přibližně 10 milionů upotřebitelných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brýlí. Ty je možné použít na pomoc lidem v rozvojovém světě, aby si brýle mohli dovolit. Většina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optik nyní slouží jako sběrná místa starých brýlí, takže tam můžete donést i ty své a dát jim druhou šanci.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když přijde čas na výměnu vaší autobaterie, svou původní recyklujte. Informujte se u místních úřadů,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protože vám mohou doporučit, abyste ji dali na určené místo pro likvidaci nebo do servisu, který je sbírá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 recyklaci a řádné likvidaci.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věnujte své staré oděvy charitám nebo do sběrných programů. Vaše stará garderoba dostane druhou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příležitost k životu, a to buď jako oděvy z druhé ruky, nebo jako zpracovaná a recyklovaná surovina pro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textilie a balicí materiály. To přispěje k úspoře vzácné energie a našich drahocenných přírodních zdrojů.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provádějte likvidaci obezřetně! Odneste elektronický odpad na místní sběrné místo nebo jej vraťte do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maloobchodu, aby mohl být odpad řádně zpracován nebo recyklován. Elektronické a elektrické spotřebiče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obsahují mnoho toxických látek. Od poloviny roku 2005 jsou všechny evropské členské státy povinny zavést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vratné systémy pro tento druh odpadu.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tiskněte méně! Vybízejte kolegy v kanceláři, aby využívali i druhou stranu papíru a tiskli méně, což bude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možné, když budou archivovat své e-maily a přílohy. Můžete také vyzkoušet a vytvářet bezpapírové návyky.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Některé studie ukazují, že spotřeba kancelářského papíru každým rokem roste o 20 % a webové technologie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ve skutečnosti přispívají k nárůstu tisku dokumentů. Každý pracovník používá každý den přibližně 50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listů formátu a4. Musíte tisknout?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používejte papír znovu! Místo abyste pro pracovní koncepty používali nový kus papíru, otočte použitý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list a pište na druhou stranu. Používejte výrobky z recyklovaného papíru. Nezapomeňte! Každá tuna recyklovaného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lastRenderedPageBreak/>
        <w:t xml:space="preserve">papíru ušetří 17 stromů ve srovnání s papírem vyrobeným z dosud nepoužitých materiálů.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pořiďte si hrnek! Investujte do vlastního kancelářského hrnku, abyste nemuseli používat plastové nebo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papírové šálky na jedno použití. Pokud pijete dvě kávy denně, ušetříte přibližně 400 plastových šálků za rok.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chůZe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Doprava  a </w:t>
      </w:r>
      <w:r w:rsidRPr="00AE5B50">
        <w:rPr>
          <w:rFonts w:ascii="Times New Roman" w:hAnsi="Times New Roman" w:cs="Times New Roman"/>
          <w:b/>
          <w:sz w:val="20"/>
          <w:szCs w:val="20"/>
        </w:rPr>
        <w:t>Chůze</w:t>
      </w:r>
      <w:r w:rsidRPr="00F74A59">
        <w:rPr>
          <w:rFonts w:ascii="Times New Roman" w:hAnsi="Times New Roman" w:cs="Times New Roman"/>
          <w:sz w:val="20"/>
          <w:szCs w:val="20"/>
        </w:rPr>
        <w:t xml:space="preserve"> prospívá nejen našemu zdraví, svědčí i životnímu prostředí. Všichni se však čas od času potřebujeme někam přepravit, a tak je důležité, abychom zvolili správnou možnost, která ušetří emise CO2.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Vyzkoušejte některý z následujících způsobů, jak se dostat do práce: na kole, pěšky, společně autem, veřejnou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dopravou, nebo pracujte z domova pomocí internetu. Každý litr paliva spáleného v motoru vozidla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představuje průměrně uvolnění více než 2,5 kg CO2.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snažte se vyhnout krátkým cestám autem, protože spotřeba paliva a emise CO2 jsou nepoměrně vyšší,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když je motor studený. Výzkumy ukazují, že jedna ze dvou cest autem po městě je na kratší vzdálenost než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tři kilometry – jde přitom o vzdálenost, kterou lze snadno ujet na kole nebo ujít pěšky.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snažte se umývat auto ručně nebo pomocí hadice namísto v myčce aut. Myčky aut spotřebují více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elektřiny a vody než starý způsob.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Pokud uvažujete o koupi nového vozu, zvažte jeho spotřebu paliva. Podle evropské legislativy musí výrobci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automobilů uvádět v prodejnách a v reklamách informace o emisích CO2 a o spotřebě paliva nových aut.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automobil, který spotřebuje jen 5 litrů na 100 km, může ročně ušetřit až 750 kg emisí CO2.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nenechte zahřívat motor auta, když stojí -množství paliva, které zahříváním spotřebujete, je větší než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množství, které spálíte při zahájení cesty se studeným motorem.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ujistěte se, že mate správně nahuštěné pneumatiky. Pokud tlak poklesne o 0,5 baru, váš automobil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spotřebuje o 2,5 % více paliva na překonání odporu a uvolní tak o 2,5 % více emisí CO2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Zvažte používání motorového oleje s nízkou viskozitou. Ten maže pohyblivé části motoru lépe než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obyčejné oleje, a tím snižuje tření. Nejlepší oleje mohou snížit spotřebu paliva a emise CO2 o více než 2,5 %.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nenechávejte na autě prázdný střešní nosič. spotřeba paliva a emise CO2 se mohou zvýšit až o 10 %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kvůli odporu vzduchu a větší hmotnosti – lepší je nosič sundat.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nespěchejte. spotřebujete méně benzínu a vypustíte méně co2. Jízda rychlostí vyšší než 120 km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za hodinu zvyšuje spotřebu paliva o 30 % ve srovnání s jízdou rychlostí 80 km/h. Z hlediska spotřeby paliva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jsou nejhospodárnější 4., 5., a 6. rychlostní stupeň.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slyšeli jste o ekologickém řízení? Může snížit spotřebu paliva o 5 %. Nerozjíždějte se na plný plynu,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řaďte na vyšší rychlost co nejdříve (při 2000 - 2500 otáčkách za minutu) udržujte stálou rychlost a sledujte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situaci, abyste se vyhnuli náhlému brzdění a zrychlování. Nezapomínejte vypnout motor i při krátkých zastávkách!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Let z berlína do budapešti a zpět způsobí 200 až 250 kg emisí CO2 na osobu.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klimatizaci používejte uváženě. s klimatizací se zvyšuje spotřeba paliva a emise CO2 přibližně o 5 %.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Je li auto rozpálené, jeďte několik minut s otevřenými okny, pak okna zavřete a zapněte klimatizaci. Tím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ušetříte palivo potřebné ke snížení počáteční teploty.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Zkuste jezdit vlakem! Jedna osoba cestující sama autem produkuje třikrát více emisí CO2 na kilometr,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než kdyby cestovala vlakem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hledejte alternativy k cestování letadlem. Létání je nejrychleji rostoucím zdrojem emisí CO2 na světě.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Pokud létáte, přemýšlejte o „kompenzaci“ svých uhlíkových emisí. Existují organizace, které spočítají emise,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jež jste způsobili, a investují peníze do obnovitelné energie.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kola neprodukují skleníkové plyny ani znečištění, a jsou proto nejméně znečišťujícím způsobem dopravy.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chystáte se na cestu? Pokud cestujete autem, a ne vlakem nebo autobusem, buďte velkorysí a podělte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se o místo. Když vezmete další lidi, kteří by jinak jeli vlastním vozem, bude na silnici o auto méně.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když cestujete, využijte ekoturistiku. rozvojové země mají z přívalu návštěvníků u svých břehů často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jen velmi malý finanční zisk. Z peněz, které turisté utratí o dovolené, zůstává v hostitelské zemi jen asi 30 %.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 některých zemích se propaguje ekoturistika. Udržitelné destinace najdete v katalogu EU na adrese www.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eco-label.com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chystáte se na delší cestu? vybírejte moudře. Průměrný nový vůz generuje 160 g CO2/km na pasažéra,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letadlo 100 - 250 g/km, autobus 40 - 80 g/km a vlak 40 - 160g/km. Pokud cestujete autem, přizvěte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co nejvíce osob, protože tak snížíte emise CO2 na osobu.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lastRenderedPageBreak/>
        <w:t xml:space="preserve">› cestujte zodpovědně! Létejte pouze na vzdálenosti přesahující 700 km. Jinak jezděte vlakem. Při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transatlantickém letu vznikne téměř polovina množství CO2, jaké průměrná osoba vyprodukuje za jeden rok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při uspokojování svých dalších potřeb, jako je osvětlení, vytápění a cestování autem!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dalŠí návrhy </w:t>
      </w:r>
    </w:p>
    <w:p w:rsidR="00B94BFB" w:rsidRPr="00AE5B50" w:rsidRDefault="00B94BFB" w:rsidP="00B94BF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EKO, BIO, reionnální produkty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hledejte zboží s květinovým logem evropského eko-značení. Eko-značka, která znamená vynikající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chování vůči životnímu prostředí, byla dosud udělena několika stům výrobků šetrným pro životní prostředí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službám z 25 skupin výrobků, například žárovkám, detergentům, počítačům a řadě domácích spotřebičů.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Další informace o tom, kde naleznete „Eko-květinu“, najdete na adrese http://ec.europa.eu/environment/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ecolabel/index_en.htm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Jezte místně vypěstované sezónní potraviny – pro životní prostředí je to lepší, protože plodiny pěstované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 umělých ekosystémech nebo sklenících vyžadují ohromné množství energie na udržování teploty.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letecká přeprava zboží z jednoho konce světa na druhý vytvoří přibližně 1700 krát více emisí CO2 než jeho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přeprava nákladním automobilem do vzdálenosti 50 km.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Nevhodné postupy týkající se kácení lesů přispívají k odlesňování, které je zodpovědné za přibližně 20 %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celkových emisí CO2.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Jezte zeleninu! Produkce masa vytváří mnoho CO2 a metanu a vyžaduje velké množství vody. Přežvýkavci,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jako skot, ovce a kozy jsou vlastně vzhledem k tomu, jak jejich trávicí systémy zpracovávají potravu,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velkými producenty metanu.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Při nákupu zahradního nábytku nebo jiných dřevěných výrobků se snažte zjistit, zda dřevo pochází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ze zdrojů a provozů využívajících trvale udržitelné lesní hospodářství. Výrobky se značkou FsC nebo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PEFC (www.fsc.org a www.pefc.org) tyto požadavky splňují. Trvale neudržitelné lesnické praktiky přispívají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 odlesňování, které odpovídá přibližně za 20 % celosvětových emisí CO2. Obvykle zahrnuje vypalování lesů,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které způsobuje emise CO2 a ničí jejich schopnost absorbovat CO2.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Zasaďte strom. Jeden strom průměrné velikosti absorbuje ročně asi 6 kg CO2, za 40 let tedy pohltí přibližně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250 kg CO2.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Pokud si musíte pořídit novou kopírku nebo kopírovací stroj, kupujte duplexní typ, který dokáže tisknout po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obou stranách papíru. Pokud pořizujete kopie ve veřejných kopírkách, požádejte obsluhu, aby nastavili stroj na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oboustranný tisk. Ušetříte energii nutnou k výrobě papíru.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Před vytisknutím dokumentu nebo e-mailu zvažte, zda jej opravdu potřebujete vytisknout. Evropský občan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spotřebuje měsíčně okolo 20 kg papíru!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ovoce a zeleninu myjte v misce s vodou, a ne pod tekoucí vodou. budete tak vodou šetřit, a to tím spíše, </w:t>
      </w:r>
    </w:p>
    <w:p w:rsidR="00B94BFB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když potom zbývající vodou zalijete pokojové rostliny. </w:t>
      </w:r>
    </w:p>
    <w:p w:rsidR="00B94BFB" w:rsidRPr="00AE5B50" w:rsidRDefault="00B94BFB" w:rsidP="00B94BF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Voda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sladká voda je vzácná! Přibližně 97,5 % vody na Zemi je slaná voda, což znamená, že pouze 2,5 % představuje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sladká voda. Více než dvě třetiny z tohoto množství je voda zmrzlá v ledovcích a polárních ledovcových čapkách.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Zbývající nezmrzlá sladká voda se nachází zejména ve formě podzemní vody a pouze nepatrné procento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tvoří voda v řekách, jezerech nebo ve vzduchu. Voda je vzácná, a proto ji používejte zodpovědně a neplýtvejte s ní!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kapající kohoutek může způsobit plýtvání v rozsahu až jeden litr vody za hodinu.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Za jeden týden je to tolik vody, že by se naplnila vana. Pitná voda je vzácná. Šetřete s ní!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protékající záchod může způsobit plýtvání v rozsahu až 200 litrů vody za den. To je, jako kdybyste záchod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50krát spláchnuli. Kontrolujte, zda váš záchod neprotéká.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Zdravý rozum říká, že při praní můžete šetřit s vodou tak, že budete prát méně! Než zapnete pračku, počkejte,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až je zcela plná, a zkontrolujte, zda je oblečení opravdu špinavé; po jednom nošení není vždy nezbytné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dát oblečení na vyprání.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Zalévejte zahradu pozdě večer nebo brzy ráno. V těchto chladnějších hodinách se voda tolik neodpařuje,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a rostliny ji tak více absorbují.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když necháte trávník déle růst, nebude potřebovat tolik vody. Když je tráva vyšší, má hlubší kořeny a zastiňuje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půdu, a tak snižuje ztrátu vlhkosti.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kompostujte! Zahajte kompostovací program a vyzvěte své sousedy a třeba i místní školu, aby se přidali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ke kompostování organického odpadu. Získáte tak přírodní hnojivo, s pomocí kterého zvýšíte schopnost půdy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lastRenderedPageBreak/>
        <w:t xml:space="preserve">zadržovat vodu a vzduch.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vychutnávejte si hovězí maso, ale jezte jej střídmě. Produkce hovězího masa způsobuje přibližně třikrát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vyšší emise skleníkových plynů ve srovnání s produkcí drůbežího nebo vepřového masa.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neplýtvejte potravinami. Nakupujte pouze takové množství, které doopravdy potřebujete, a využívejte </w:t>
      </w:r>
    </w:p>
    <w:p w:rsidR="00B94BFB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zbytky. Tak snížíte odpad a také předejdete emisím z dalšího zpracování potravin. </w:t>
      </w:r>
    </w:p>
    <w:p w:rsidR="00B94BFB" w:rsidRPr="00AE5B50" w:rsidRDefault="00B94BFB" w:rsidP="00B94BF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Elektronika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Jak často si prohlížíte rodinná alba? Místo abyste si vytiskli všechny digitální fotografie, archivujte si je na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počítači a dělte se o ně se svými blízkými pomocí e-mailu.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dostáváte do schránky nepotřebné reklamní materiály? Odstranění vašeho jména z adresáře může být velmi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snadné -stačí poslat dopis, korespondenční lístek či e-mail nebo zaškrtnout políčko na formuláři. To může každý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rok zachránit mnoho stromů a množství vody. Na schránku také můžete vylepit sdělení: „Žádné reklamy prosím“.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plaťte účty online! snižte množství papíru, které používáte, a také energii potřebnou pro přepravu papírových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účtů.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upřednostňujte netoxickou elektroniku! Mnohé elektronické spotřebiče obsahují nebezpečné toxické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chemické látky, které po vyhození spotřebiče mají škodlivý vliv na prostředí. Před zakoupením nového elektronického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zařízení zjistěte, které firmy nabízejí netoxické výrobky, a to pomocí následující webové stránky EU: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http://www.eco-label.com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podepisujte své e-maily stylově. Tím, že přidáte krátký dovětek „buďte laskaví k naší planetě a vytiskněte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si tento e-mail jen v nezbytném případě.“, se tento přístup rozšíří a zachráníte naše stromy!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nakupujte ve velkém! Navrhněte na pracovišti, že místo jednotlivých balení kávy, cukru, smetany a čaje budete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nakupovat po velkých baleních, která budou k dispozici pro každého. Vyjde to levněji a sníží se množství odpadu.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používejte sbírku hraček a pokud ve vašem okolí žádná neexistuje, začněte s tím sami! Místo abyste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nakupovali nové hračky, založte s přáteli sbírku hraček a vyměňujte si je. rozmanité hračky zabaví děti a navíc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poslouží více než jednomu dítěti, čímž snížíte svůj dopad na životní prostředí.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pro úsporu energie používejte termosku. Když si vaříte vodu na nějaký horký nápoj, snažte se vařit jen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tolik vody, kolik potřebujete, nebo přebytečnou vodu vylijte do termosky, aby voda zůstala horká, až si budete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dělat další hrnek!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› nechte si kotel na ohřev vody zkontrolovat každý rok – abyste měli jistotu, že nevypouští nic jedovatého 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 xml:space="preserve">do ovzduší ve vašem domě nebo že nespotřebovává příliš mnoho energie. Po 15 letech jej nechte vyměnit – </w:t>
      </w:r>
    </w:p>
    <w:p w:rsidR="00B94BFB" w:rsidRDefault="00B94BFB" w:rsidP="00B94BFB">
      <w:pPr>
        <w:rPr>
          <w:rFonts w:ascii="Times New Roman" w:hAnsi="Times New Roman" w:cs="Times New Roman"/>
          <w:sz w:val="20"/>
          <w:szCs w:val="20"/>
        </w:rPr>
      </w:pPr>
      <w:r w:rsidRPr="00F74A59">
        <w:rPr>
          <w:rFonts w:ascii="Times New Roman" w:hAnsi="Times New Roman" w:cs="Times New Roman"/>
          <w:sz w:val="20"/>
          <w:szCs w:val="20"/>
        </w:rPr>
        <w:t>abyste měli užitek z technických pokroků, díky kterým jsou nové kotle energetiky ještě účinnější.</w:t>
      </w:r>
    </w:p>
    <w:p w:rsidR="00B94BFB" w:rsidRDefault="00B94BFB" w:rsidP="00B94BFB">
      <w:pPr>
        <w:rPr>
          <w:rFonts w:ascii="Times New Roman" w:hAnsi="Times New Roman" w:cs="Times New Roman"/>
          <w:sz w:val="20"/>
          <w:szCs w:val="20"/>
        </w:rPr>
      </w:pPr>
    </w:p>
    <w:p w:rsidR="00B94BFB" w:rsidRPr="00AE5B50" w:rsidRDefault="00B94BFB" w:rsidP="00B94BF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ZDROJ: Z MATERIÁLU PROJEKTU CARBON DETECTIV A PŘEDNÁŠEK RNDr. Jana Hollana</w:t>
      </w:r>
    </w:p>
    <w:p w:rsidR="00B94BFB" w:rsidRPr="00F74A59" w:rsidRDefault="00B94BFB" w:rsidP="00B94BFB">
      <w:pPr>
        <w:rPr>
          <w:rFonts w:ascii="Times New Roman" w:hAnsi="Times New Roman" w:cs="Times New Roman"/>
          <w:sz w:val="20"/>
          <w:szCs w:val="20"/>
        </w:rPr>
      </w:pPr>
    </w:p>
    <w:p w:rsidR="00F74A59" w:rsidRDefault="00F74A59" w:rsidP="00F74A59">
      <w:pPr>
        <w:rPr>
          <w:rFonts w:ascii="Calibri" w:hAnsi="Calibri" w:cs="Calibri"/>
          <w:i/>
        </w:rPr>
      </w:pPr>
    </w:p>
    <w:p w:rsidR="00F74A59" w:rsidRDefault="00F74A59" w:rsidP="00F74A59">
      <w:pPr>
        <w:rPr>
          <w:rFonts w:ascii="Calibri" w:hAnsi="Calibri" w:cs="Calibri"/>
          <w:i/>
        </w:rPr>
      </w:pPr>
    </w:p>
    <w:p w:rsidR="00F74A59" w:rsidRPr="00F74A59" w:rsidRDefault="00F74A59" w:rsidP="00F74A59">
      <w:pPr>
        <w:rPr>
          <w:rFonts w:ascii="Calibri" w:hAnsi="Calibri" w:cs="Calibri"/>
          <w:i/>
        </w:rPr>
      </w:pPr>
    </w:p>
    <w:sectPr w:rsidR="00F74A59" w:rsidRPr="00F74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92BA5"/>
    <w:multiLevelType w:val="multilevel"/>
    <w:tmpl w:val="42AC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3A0"/>
    <w:rsid w:val="00000F43"/>
    <w:rsid w:val="001B6794"/>
    <w:rsid w:val="002333A0"/>
    <w:rsid w:val="00335AF8"/>
    <w:rsid w:val="004C0070"/>
    <w:rsid w:val="007305A8"/>
    <w:rsid w:val="00774ED4"/>
    <w:rsid w:val="00A014A4"/>
    <w:rsid w:val="00AE5B50"/>
    <w:rsid w:val="00AE7784"/>
    <w:rsid w:val="00B94BFB"/>
    <w:rsid w:val="00F7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33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33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94B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33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33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94B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gnosis9.net/view.php?cisloclanku=2008100007" TargetMode="External"/><Relationship Id="rId18" Type="http://schemas.openxmlformats.org/officeDocument/2006/relationships/hyperlink" Target="http://www.ceskenoviny.cz/tema/index.php?id_seznam=37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hyperlink" Target="http://www.ceskenoviny.cz/tema/index.php?id_seznam=36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eskenoviny.cz/tema/index.php?id_seznam=196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javascript:history.back()" TargetMode="Externa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ctk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6061</Words>
  <Characters>35760</Characters>
  <Application>Microsoft Office Word</Application>
  <DocSecurity>0</DocSecurity>
  <Lines>298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</dc:creator>
  <cp:lastModifiedBy>bilog</cp:lastModifiedBy>
  <cp:revision>2</cp:revision>
  <dcterms:created xsi:type="dcterms:W3CDTF">2012-12-06T14:03:00Z</dcterms:created>
  <dcterms:modified xsi:type="dcterms:W3CDTF">2012-12-06T14:03:00Z</dcterms:modified>
</cp:coreProperties>
</file>